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ACE" w:rsidRDefault="001A034A" w:rsidP="00175658">
      <w:pPr>
        <w:pStyle w:val="a9"/>
        <w:spacing w:beforeLines="100" w:afterLines="100"/>
        <w:rPr>
          <w:lang w:eastAsia="zh-CN"/>
        </w:rPr>
      </w:pPr>
      <w:r>
        <w:rPr>
          <w:rFonts w:hint="eastAsia"/>
          <w:lang w:eastAsia="zh-CN"/>
        </w:rPr>
        <w:t>网站和客运业务支撑系统运维</w:t>
      </w:r>
      <w:r>
        <w:rPr>
          <w:lang w:eastAsia="zh-CN"/>
        </w:rPr>
        <w:t>采购需求</w:t>
      </w:r>
    </w:p>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根据《武汉市政府采购中心执行政府集中采购目录及标准</w:t>
      </w:r>
      <w:r>
        <w:rPr>
          <w:rFonts w:ascii="仿宋" w:eastAsia="仿宋" w:hAnsi="仿宋" w:cstheme="minorBidi"/>
          <w:bCs/>
          <w:kern w:val="2"/>
          <w:sz w:val="24"/>
          <w:szCs w:val="24"/>
          <w:lang w:eastAsia="zh-CN"/>
        </w:rPr>
        <w:t xml:space="preserve">(2021 </w:t>
      </w:r>
      <w:r>
        <w:rPr>
          <w:rFonts w:ascii="仿宋" w:eastAsia="仿宋" w:hAnsi="仿宋" w:cstheme="minorBidi"/>
          <w:bCs/>
          <w:kern w:val="2"/>
          <w:sz w:val="24"/>
          <w:szCs w:val="24"/>
          <w:lang w:eastAsia="zh-CN"/>
        </w:rPr>
        <w:t>年版</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实施方案</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试行</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》（武政采〔</w:t>
      </w:r>
      <w:r>
        <w:rPr>
          <w:rFonts w:ascii="仿宋" w:eastAsia="仿宋" w:hAnsi="仿宋" w:cstheme="minorBidi"/>
          <w:bCs/>
          <w:kern w:val="2"/>
          <w:sz w:val="24"/>
          <w:szCs w:val="24"/>
          <w:lang w:eastAsia="zh-CN"/>
        </w:rPr>
        <w:t>2020</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 xml:space="preserve">9 </w:t>
      </w:r>
      <w:r>
        <w:rPr>
          <w:rFonts w:ascii="仿宋" w:eastAsia="仿宋" w:hAnsi="仿宋" w:cstheme="minorBidi"/>
          <w:bCs/>
          <w:kern w:val="2"/>
          <w:sz w:val="24"/>
          <w:szCs w:val="24"/>
          <w:lang w:eastAsia="zh-CN"/>
        </w:rPr>
        <w:t>号）、《关于做好</w:t>
      </w:r>
      <w:r>
        <w:rPr>
          <w:rFonts w:ascii="仿宋" w:eastAsia="仿宋" w:hAnsi="仿宋" w:cstheme="minorBidi"/>
          <w:bCs/>
          <w:kern w:val="2"/>
          <w:sz w:val="24"/>
          <w:szCs w:val="24"/>
          <w:lang w:eastAsia="zh-CN"/>
        </w:rPr>
        <w:t xml:space="preserve"> 2021 </w:t>
      </w:r>
      <w:r>
        <w:rPr>
          <w:rFonts w:ascii="仿宋" w:eastAsia="仿宋" w:hAnsi="仿宋" w:cstheme="minorBidi"/>
          <w:bCs/>
          <w:kern w:val="2"/>
          <w:sz w:val="24"/>
          <w:szCs w:val="24"/>
          <w:lang w:eastAsia="zh-CN"/>
        </w:rPr>
        <w:t>年电子商城政府采购工作的通知》（武政采〔</w:t>
      </w:r>
      <w:r>
        <w:rPr>
          <w:rFonts w:ascii="仿宋" w:eastAsia="仿宋" w:hAnsi="仿宋" w:cstheme="minorBidi"/>
          <w:bCs/>
          <w:kern w:val="2"/>
          <w:sz w:val="24"/>
          <w:szCs w:val="24"/>
          <w:lang w:eastAsia="zh-CN"/>
        </w:rPr>
        <w:t>2020</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 xml:space="preserve">10 </w:t>
      </w:r>
      <w:r>
        <w:rPr>
          <w:rFonts w:ascii="仿宋" w:eastAsia="仿宋" w:hAnsi="仿宋" w:cstheme="minorBidi"/>
          <w:bCs/>
          <w:kern w:val="2"/>
          <w:sz w:val="24"/>
          <w:szCs w:val="24"/>
          <w:lang w:eastAsia="zh-CN"/>
        </w:rPr>
        <w:t>号）文件规定，按照</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科学、合理、准确</w:t>
      </w:r>
      <w:r>
        <w:rPr>
          <w:rFonts w:ascii="仿宋" w:eastAsia="仿宋" w:hAnsi="仿宋" w:cstheme="minorBidi"/>
          <w:bCs/>
          <w:kern w:val="2"/>
          <w:sz w:val="24"/>
          <w:szCs w:val="24"/>
          <w:lang w:eastAsia="zh-CN"/>
        </w:rPr>
        <w:t>”</w:t>
      </w:r>
      <w:r>
        <w:rPr>
          <w:rFonts w:ascii="仿宋" w:eastAsia="仿宋" w:hAnsi="仿宋" w:cstheme="minorBidi"/>
          <w:bCs/>
          <w:kern w:val="2"/>
          <w:sz w:val="24"/>
          <w:szCs w:val="24"/>
          <w:lang w:eastAsia="zh-CN"/>
        </w:rPr>
        <w:t>原则确定本项目采购需求。具体情况如下：</w:t>
      </w:r>
    </w:p>
    <w:p w:rsidR="00561ACE" w:rsidRDefault="001A034A" w:rsidP="00175658">
      <w:pPr>
        <w:pStyle w:val="a9"/>
        <w:spacing w:beforeLines="100" w:afterLines="100"/>
        <w:jc w:val="left"/>
        <w:rPr>
          <w:kern w:val="2"/>
          <w:lang w:eastAsia="zh-CN"/>
        </w:rPr>
      </w:pPr>
      <w:bookmarkStart w:id="0" w:name="_Toc21451"/>
      <w:r>
        <w:rPr>
          <w:rFonts w:hint="eastAsia"/>
          <w:kern w:val="2"/>
          <w:lang w:eastAsia="zh-CN"/>
        </w:rPr>
        <w:t>一、项目概况</w:t>
      </w:r>
      <w:bookmarkEnd w:id="0"/>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（一）项目名称：</w:t>
      </w:r>
      <w:r>
        <w:rPr>
          <w:rFonts w:ascii="仿宋" w:eastAsia="仿宋" w:hAnsi="仿宋" w:cstheme="minorBidi" w:hint="eastAsia"/>
          <w:bCs/>
          <w:kern w:val="2"/>
          <w:sz w:val="24"/>
          <w:szCs w:val="24"/>
          <w:lang w:eastAsia="zh-CN"/>
        </w:rPr>
        <w:t>网站和客运业务支撑系统运维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（二）采购预算：</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5</w:t>
      </w:r>
      <w:r>
        <w:rPr>
          <w:rFonts w:ascii="仿宋" w:eastAsia="仿宋" w:hAnsi="仿宋" w:cstheme="minorBidi"/>
          <w:bCs/>
          <w:kern w:val="2"/>
          <w:sz w:val="24"/>
          <w:szCs w:val="24"/>
          <w:lang w:eastAsia="zh-CN"/>
        </w:rPr>
        <w:t>万元（含财政资金</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5</w:t>
      </w:r>
      <w:r>
        <w:rPr>
          <w:rFonts w:ascii="仿宋" w:eastAsia="仿宋" w:hAnsi="仿宋" w:cstheme="minorBidi"/>
          <w:bCs/>
          <w:kern w:val="2"/>
          <w:sz w:val="24"/>
          <w:szCs w:val="24"/>
          <w:lang w:eastAsia="zh-CN"/>
        </w:rPr>
        <w:t>万元，其他资金</w:t>
      </w:r>
      <w:r>
        <w:rPr>
          <w:rFonts w:ascii="仿宋" w:eastAsia="仿宋" w:hAnsi="仿宋" w:cstheme="minorBidi" w:hint="eastAsia"/>
          <w:bCs/>
          <w:kern w:val="2"/>
          <w:sz w:val="24"/>
          <w:szCs w:val="24"/>
          <w:lang w:eastAsia="zh-CN"/>
        </w:rPr>
        <w:t>0</w:t>
      </w:r>
      <w:r>
        <w:rPr>
          <w:rFonts w:ascii="仿宋" w:eastAsia="仿宋" w:hAnsi="仿宋" w:cstheme="minorBidi"/>
          <w:bCs/>
          <w:kern w:val="2"/>
          <w:sz w:val="24"/>
          <w:szCs w:val="24"/>
          <w:lang w:eastAsia="zh-CN"/>
        </w:rPr>
        <w:t>万元），最高限价：</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5</w:t>
      </w:r>
      <w:r>
        <w:rPr>
          <w:rFonts w:ascii="仿宋" w:eastAsia="仿宋" w:hAnsi="仿宋" w:cstheme="minorBidi"/>
          <w:bCs/>
          <w:kern w:val="2"/>
          <w:sz w:val="24"/>
          <w:szCs w:val="24"/>
          <w:lang w:eastAsia="zh-CN"/>
        </w:rPr>
        <w:t>万元</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（三）品目：</w:t>
      </w:r>
      <w:r>
        <w:rPr>
          <w:rFonts w:ascii="仿宋" w:eastAsia="仿宋" w:hAnsi="仿宋" w:cstheme="minorBidi" w:hint="eastAsia"/>
          <w:bCs/>
          <w:kern w:val="2"/>
          <w:sz w:val="24"/>
          <w:szCs w:val="24"/>
          <w:lang w:eastAsia="zh-CN"/>
        </w:rPr>
        <w:t>C16070300</w:t>
      </w:r>
      <w:r>
        <w:rPr>
          <w:rFonts w:ascii="仿宋" w:eastAsia="仿宋" w:hAnsi="仿宋" w:cstheme="minorBidi" w:hint="eastAsia"/>
          <w:bCs/>
          <w:kern w:val="2"/>
          <w:sz w:val="24"/>
          <w:szCs w:val="24"/>
          <w:lang w:eastAsia="zh-CN"/>
        </w:rPr>
        <w:t>软件运维服务</w:t>
      </w:r>
    </w:p>
    <w:p w:rsidR="00561ACE" w:rsidRDefault="00175658">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w:t>
      </w:r>
      <w:r>
        <w:rPr>
          <w:rFonts w:ascii="仿宋" w:eastAsia="仿宋" w:hAnsi="仿宋" w:cstheme="minorBidi" w:hint="eastAsia"/>
          <w:bCs/>
          <w:kern w:val="2"/>
          <w:sz w:val="24"/>
          <w:szCs w:val="24"/>
          <w:lang w:eastAsia="zh-CN"/>
        </w:rPr>
        <w:t>四</w:t>
      </w:r>
      <w:r w:rsidR="001A034A">
        <w:rPr>
          <w:rFonts w:ascii="仿宋" w:eastAsia="仿宋" w:hAnsi="仿宋" w:cstheme="minorBidi"/>
          <w:bCs/>
          <w:kern w:val="2"/>
          <w:sz w:val="24"/>
          <w:szCs w:val="24"/>
          <w:lang w:eastAsia="zh-CN"/>
        </w:rPr>
        <w:t>）运维期限：自合同签订之日起</w:t>
      </w:r>
      <w:r w:rsidR="001A034A">
        <w:rPr>
          <w:rFonts w:ascii="仿宋" w:eastAsia="仿宋" w:hAnsi="仿宋" w:cstheme="minorBidi" w:hint="eastAsia"/>
          <w:bCs/>
          <w:kern w:val="2"/>
          <w:sz w:val="24"/>
          <w:szCs w:val="24"/>
          <w:lang w:eastAsia="zh-CN"/>
        </w:rPr>
        <w:t>12</w:t>
      </w:r>
      <w:r w:rsidR="001A034A">
        <w:rPr>
          <w:rFonts w:ascii="仿宋" w:eastAsia="仿宋" w:hAnsi="仿宋" w:cstheme="minorBidi" w:hint="eastAsia"/>
          <w:bCs/>
          <w:kern w:val="2"/>
          <w:sz w:val="24"/>
          <w:szCs w:val="24"/>
          <w:lang w:eastAsia="zh-CN"/>
        </w:rPr>
        <w:t>个月</w:t>
      </w:r>
    </w:p>
    <w:p w:rsidR="00561ACE" w:rsidRDefault="00175658">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（五</w:t>
      </w:r>
      <w:r w:rsidR="001A034A">
        <w:rPr>
          <w:rFonts w:ascii="仿宋" w:eastAsia="仿宋" w:hAnsi="仿宋" w:cstheme="minorBidi"/>
          <w:bCs/>
          <w:kern w:val="2"/>
          <w:sz w:val="24"/>
          <w:szCs w:val="24"/>
          <w:lang w:eastAsia="zh-CN"/>
        </w:rPr>
        <w:t>）采购方式：政府集中采购电子商城服务类</w:t>
      </w:r>
      <w:r w:rsidR="001A034A">
        <w:rPr>
          <w:rFonts w:ascii="仿宋" w:eastAsia="仿宋" w:hAnsi="仿宋" w:cstheme="minorBidi" w:hint="eastAsia"/>
          <w:bCs/>
          <w:kern w:val="2"/>
          <w:sz w:val="24"/>
          <w:szCs w:val="24"/>
          <w:lang w:eastAsia="zh-CN"/>
        </w:rPr>
        <w:t>邀请</w:t>
      </w:r>
      <w:r w:rsidR="001A034A">
        <w:rPr>
          <w:rFonts w:ascii="仿宋" w:eastAsia="仿宋" w:hAnsi="仿宋" w:cstheme="minorBidi"/>
          <w:bCs/>
          <w:kern w:val="2"/>
          <w:sz w:val="24"/>
          <w:szCs w:val="24"/>
          <w:lang w:eastAsia="zh-CN"/>
        </w:rPr>
        <w:t>竞价</w:t>
      </w:r>
    </w:p>
    <w:p w:rsidR="00561ACE" w:rsidRDefault="001A034A" w:rsidP="00175658">
      <w:pPr>
        <w:pStyle w:val="a9"/>
        <w:spacing w:beforeLines="100" w:afterLines="100"/>
        <w:jc w:val="left"/>
        <w:rPr>
          <w:kern w:val="2"/>
          <w:lang w:eastAsia="zh-CN"/>
        </w:rPr>
      </w:pPr>
      <w:bookmarkStart w:id="1" w:name="_Toc12937"/>
      <w:r>
        <w:rPr>
          <w:rFonts w:hint="eastAsia"/>
          <w:kern w:val="2"/>
          <w:lang w:eastAsia="zh-CN"/>
        </w:rPr>
        <w:t>二、项目需求</w:t>
      </w:r>
      <w:bookmarkEnd w:id="1"/>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（一）保证</w:t>
      </w:r>
      <w:r>
        <w:rPr>
          <w:rFonts w:ascii="仿宋" w:eastAsia="仿宋" w:hAnsi="仿宋" w:cstheme="minorBidi" w:hint="eastAsia"/>
          <w:bCs/>
          <w:kern w:val="2"/>
          <w:sz w:val="24"/>
          <w:szCs w:val="24"/>
          <w:lang w:eastAsia="zh-CN"/>
        </w:rPr>
        <w:t>武汉市交通运输局以及局属两队五中心网站、客运业务支撑系统（包括出租车驾驶员背景审查支持保障服务（</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个系统）、武汉市客运出租汽车服务质量考核系统、武汉市道路客运临时加班线路牌系统）</w:t>
      </w:r>
      <w:r>
        <w:rPr>
          <w:rFonts w:ascii="仿宋" w:eastAsia="仿宋" w:hAnsi="仿宋" w:cstheme="minorBidi"/>
          <w:bCs/>
          <w:kern w:val="2"/>
          <w:sz w:val="24"/>
          <w:szCs w:val="24"/>
          <w:lang w:eastAsia="zh-CN"/>
        </w:rPr>
        <w:t>安全稳定运行。</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bCs/>
          <w:kern w:val="2"/>
          <w:sz w:val="24"/>
          <w:szCs w:val="24"/>
          <w:lang w:eastAsia="zh-CN"/>
        </w:rPr>
        <w:t>（二）</w:t>
      </w:r>
      <w:r>
        <w:rPr>
          <w:rFonts w:ascii="仿宋" w:eastAsia="仿宋" w:hAnsi="仿宋" w:cstheme="minorBidi" w:hint="eastAsia"/>
          <w:bCs/>
          <w:kern w:val="2"/>
          <w:sz w:val="24"/>
          <w:szCs w:val="24"/>
          <w:lang w:eastAsia="zh-CN"/>
        </w:rPr>
        <w:t>提供</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名技术人员</w:t>
      </w:r>
      <w:r>
        <w:rPr>
          <w:rFonts w:ascii="仿宋" w:eastAsia="仿宋" w:hAnsi="仿宋" w:cstheme="minorBidi" w:hint="eastAsia"/>
          <w:bCs/>
          <w:kern w:val="2"/>
          <w:sz w:val="24"/>
          <w:szCs w:val="24"/>
          <w:lang w:eastAsia="zh-CN"/>
        </w:rPr>
        <w:t xml:space="preserve"> 7*24 </w:t>
      </w:r>
      <w:r>
        <w:rPr>
          <w:rFonts w:ascii="仿宋" w:eastAsia="仿宋" w:hAnsi="仿宋" w:cstheme="minorBidi" w:hint="eastAsia"/>
          <w:bCs/>
          <w:kern w:val="2"/>
          <w:sz w:val="24"/>
          <w:szCs w:val="24"/>
          <w:lang w:eastAsia="zh-CN"/>
        </w:rPr>
        <w:t>小时驻场服务。</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（三）应急事件能得到及时处置。</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（四）建立工作台账，每月有运维情况分析报告，年度运维工作结束后有总结报告和建议。</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（五）系统补丁通知及推荐：及时通知更新设备操作系统的补丁，并提出具体建议及方案，保证系统性能得到不断的改善。</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（六）</w:t>
      </w:r>
      <w:r>
        <w:rPr>
          <w:rFonts w:ascii="仿宋" w:eastAsia="仿宋" w:hAnsi="仿宋" w:cstheme="minorBidi"/>
          <w:bCs/>
          <w:kern w:val="2"/>
          <w:sz w:val="24"/>
          <w:szCs w:val="24"/>
          <w:lang w:eastAsia="zh-CN"/>
        </w:rPr>
        <w:t>各系统、数据库、中间件的技术支持服务：操作</w:t>
      </w:r>
      <w:r>
        <w:rPr>
          <w:rFonts w:ascii="仿宋" w:eastAsia="仿宋" w:hAnsi="仿宋" w:cstheme="minorBidi" w:hint="eastAsia"/>
          <w:bCs/>
          <w:kern w:val="2"/>
          <w:sz w:val="24"/>
          <w:szCs w:val="24"/>
          <w:lang w:eastAsia="zh-CN"/>
        </w:rPr>
        <w:t>系统</w:t>
      </w:r>
      <w:r>
        <w:rPr>
          <w:rFonts w:ascii="仿宋" w:eastAsia="仿宋" w:hAnsi="仿宋" w:cstheme="minorBidi"/>
          <w:bCs/>
          <w:kern w:val="2"/>
          <w:sz w:val="24"/>
          <w:szCs w:val="24"/>
          <w:lang w:eastAsia="zh-CN"/>
        </w:rPr>
        <w:t>、应用系统及各种数据库的维护，灾难恢复，系统、数据的迁移等。恢复时间必须在</w:t>
      </w:r>
      <w:r>
        <w:rPr>
          <w:rFonts w:ascii="仿宋" w:eastAsia="仿宋" w:hAnsi="仿宋" w:cstheme="minorBidi"/>
          <w:bCs/>
          <w:kern w:val="2"/>
          <w:sz w:val="24"/>
          <w:szCs w:val="24"/>
          <w:lang w:eastAsia="zh-CN"/>
        </w:rPr>
        <w:t xml:space="preserve"> 24 </w:t>
      </w:r>
      <w:r>
        <w:rPr>
          <w:rFonts w:ascii="仿宋" w:eastAsia="仿宋" w:hAnsi="仿宋" w:cstheme="minorBidi"/>
          <w:bCs/>
          <w:kern w:val="2"/>
          <w:sz w:val="24"/>
          <w:szCs w:val="24"/>
          <w:lang w:eastAsia="zh-CN"/>
        </w:rPr>
        <w:t>小时之内</w:t>
      </w:r>
      <w:r>
        <w:rPr>
          <w:rFonts w:ascii="仿宋" w:eastAsia="仿宋" w:hAnsi="仿宋" w:cstheme="minorBidi" w:hint="eastAsia"/>
          <w:bCs/>
          <w:kern w:val="2"/>
          <w:sz w:val="24"/>
          <w:szCs w:val="24"/>
          <w:lang w:eastAsia="zh-CN"/>
        </w:rPr>
        <w:t>。</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（七）</w:t>
      </w:r>
      <w:r>
        <w:rPr>
          <w:rFonts w:ascii="仿宋" w:eastAsia="仿宋" w:hAnsi="仿宋" w:cstheme="minorBidi"/>
          <w:bCs/>
          <w:kern w:val="2"/>
          <w:sz w:val="24"/>
          <w:szCs w:val="24"/>
          <w:lang w:eastAsia="zh-CN"/>
        </w:rPr>
        <w:t>日志收集、分析和备份，故障原因分析和系统进行性能评估。</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（八）响应采购人提出的其他日常运维工作要求。</w:t>
      </w:r>
    </w:p>
    <w:p w:rsidR="00561ACE" w:rsidRDefault="00561ACE" w:rsidP="00175658">
      <w:pPr>
        <w:pStyle w:val="21"/>
        <w:ind w:firstLine="560"/>
        <w:rPr>
          <w:lang w:eastAsia="zh-CN"/>
        </w:rPr>
      </w:pPr>
    </w:p>
    <w:p w:rsidR="00561ACE" w:rsidRDefault="001A034A" w:rsidP="00175658">
      <w:pPr>
        <w:pStyle w:val="a9"/>
        <w:spacing w:beforeLines="100" w:afterLines="100"/>
        <w:jc w:val="left"/>
        <w:rPr>
          <w:kern w:val="2"/>
          <w:lang w:eastAsia="zh-CN"/>
        </w:rPr>
      </w:pPr>
      <w:bookmarkStart w:id="2" w:name="_Toc20239"/>
      <w:r>
        <w:rPr>
          <w:rFonts w:hint="eastAsia"/>
          <w:kern w:val="2"/>
          <w:lang w:eastAsia="zh-CN"/>
        </w:rPr>
        <w:t>三、运维</w:t>
      </w:r>
      <w:bookmarkEnd w:id="2"/>
      <w:r>
        <w:rPr>
          <w:rFonts w:hint="eastAsia"/>
          <w:kern w:val="2"/>
          <w:lang w:eastAsia="zh-CN"/>
        </w:rPr>
        <w:t>内容</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lastRenderedPageBreak/>
        <w:t>运维主要对象：武汉市交通运输局以及局属两队五中心网站、客运业务支撑系统（包括出租车驾驶员背景审查支持保障服务（</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个系统）、</w:t>
      </w:r>
      <w:r>
        <w:rPr>
          <w:rFonts w:ascii="仿宋" w:eastAsia="仿宋" w:hAnsi="仿宋" w:cstheme="minorBidi" w:hint="eastAsia"/>
          <w:bCs/>
          <w:kern w:val="2"/>
          <w:sz w:val="24"/>
          <w:szCs w:val="24"/>
          <w:lang w:eastAsia="zh-CN"/>
        </w:rPr>
        <w:t>武汉市客运</w:t>
      </w:r>
      <w:r>
        <w:rPr>
          <w:rFonts w:ascii="仿宋" w:eastAsia="仿宋" w:hAnsi="仿宋" w:cstheme="minorBidi" w:hint="eastAsia"/>
          <w:bCs/>
          <w:kern w:val="2"/>
          <w:sz w:val="24"/>
          <w:szCs w:val="24"/>
          <w:lang w:eastAsia="zh-CN"/>
        </w:rPr>
        <w:t>出租汽车服务质量考核系统</w:t>
      </w:r>
      <w:r>
        <w:rPr>
          <w:rFonts w:ascii="仿宋" w:eastAsia="仿宋" w:hAnsi="仿宋" w:cstheme="minorBidi" w:hint="eastAsia"/>
          <w:bCs/>
          <w:kern w:val="2"/>
          <w:sz w:val="24"/>
          <w:szCs w:val="24"/>
          <w:lang w:eastAsia="zh-CN"/>
        </w:rPr>
        <w:t>、武汉市道路客运临时加班线路牌系统）</w:t>
      </w:r>
      <w:r>
        <w:rPr>
          <w:rFonts w:ascii="仿宋" w:eastAsia="仿宋" w:hAnsi="仿宋" w:cstheme="minorBidi"/>
          <w:bCs/>
          <w:kern w:val="2"/>
          <w:sz w:val="24"/>
          <w:szCs w:val="24"/>
          <w:lang w:eastAsia="zh-CN"/>
        </w:rPr>
        <w:t>。</w:t>
      </w:r>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bookmarkStart w:id="3" w:name="_Toc29673"/>
      <w:r>
        <w:rPr>
          <w:rFonts w:ascii="仿宋" w:eastAsia="仿宋" w:hAnsi="仿宋" w:cstheme="minorBidi" w:hint="eastAsia"/>
          <w:b/>
          <w:bCs/>
          <w:kern w:val="2"/>
          <w:sz w:val="24"/>
          <w:szCs w:val="24"/>
          <w:lang w:eastAsia="zh-CN"/>
        </w:rPr>
        <w:t>（一）武汉市交通运输局网站及局属两队五中心网站</w:t>
      </w:r>
      <w:bookmarkEnd w:id="3"/>
      <w:r>
        <w:rPr>
          <w:rFonts w:ascii="仿宋" w:eastAsia="仿宋" w:hAnsi="仿宋" w:cstheme="minorBidi" w:hint="eastAsia"/>
          <w:b/>
          <w:bCs/>
          <w:kern w:val="2"/>
          <w:sz w:val="24"/>
          <w:szCs w:val="24"/>
          <w:lang w:eastAsia="zh-CN"/>
        </w:rPr>
        <w:t>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bookmarkStart w:id="4" w:name="_Toc26631"/>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、应用软件系统维护：政务信息公开模块、交通资讯模块、互动交流模块、网上办事模块、交通出行信息模块、用户及权限模块。</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、信息资源维护：网站信息检索模块、网站信息交换模块、政务信息整理模块。</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、其他工作：栏目调整与规划、专题专栏设计及采购人要求的其他网站相关运维工作。</w:t>
      </w:r>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bookmarkStart w:id="5" w:name="_Toc11735"/>
      <w:bookmarkEnd w:id="4"/>
      <w:r>
        <w:rPr>
          <w:rFonts w:ascii="仿宋" w:eastAsia="仿宋" w:hAnsi="仿宋" w:cstheme="minorBidi" w:hint="eastAsia"/>
          <w:b/>
          <w:bCs/>
          <w:kern w:val="2"/>
          <w:sz w:val="24"/>
          <w:szCs w:val="24"/>
          <w:lang w:eastAsia="zh-CN"/>
        </w:rPr>
        <w:t>（二）</w:t>
      </w:r>
      <w:r>
        <w:rPr>
          <w:rFonts w:ascii="仿宋" w:eastAsia="仿宋" w:hAnsi="仿宋" w:cstheme="minorBidi" w:hint="eastAsia"/>
          <w:b/>
          <w:bCs/>
          <w:kern w:val="2"/>
          <w:sz w:val="24"/>
          <w:szCs w:val="24"/>
          <w:lang w:eastAsia="zh-CN"/>
        </w:rPr>
        <w:t>客运业务支撑</w:t>
      </w:r>
      <w:r>
        <w:rPr>
          <w:rFonts w:ascii="仿宋" w:eastAsia="仿宋" w:hAnsi="仿宋" w:cstheme="minorBidi" w:hint="eastAsia"/>
          <w:b/>
          <w:bCs/>
          <w:kern w:val="2"/>
          <w:sz w:val="24"/>
          <w:szCs w:val="24"/>
          <w:lang w:eastAsia="zh-CN"/>
        </w:rPr>
        <w:t>系统运维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出租车驾驶员背景审查支持保障服务。</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）武汉市网络预约出租汽车经营服务管理</w:t>
      </w:r>
      <w:r>
        <w:rPr>
          <w:rFonts w:ascii="仿宋" w:eastAsia="仿宋" w:hAnsi="仿宋" w:cstheme="minorBidi" w:hint="eastAsia"/>
          <w:bCs/>
          <w:kern w:val="2"/>
          <w:sz w:val="24"/>
          <w:szCs w:val="24"/>
          <w:lang w:eastAsia="zh-CN"/>
        </w:rPr>
        <w:t>系统</w:t>
      </w:r>
      <w:r>
        <w:rPr>
          <w:rFonts w:ascii="仿宋" w:eastAsia="仿宋" w:hAnsi="仿宋" w:cstheme="minorBidi" w:hint="eastAsia"/>
          <w:bCs/>
          <w:kern w:val="2"/>
          <w:sz w:val="24"/>
          <w:szCs w:val="24"/>
          <w:lang w:eastAsia="zh-CN"/>
        </w:rPr>
        <w:t>维护</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）网约车业务系统（公安端）维护</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、武汉市客运出租汽车服务质量考核系统运维</w:t>
      </w:r>
      <w:r>
        <w:rPr>
          <w:rFonts w:ascii="仿宋" w:eastAsia="仿宋" w:hAnsi="仿宋" w:cstheme="minorBidi" w:hint="eastAsia"/>
          <w:bCs/>
          <w:kern w:val="2"/>
          <w:sz w:val="24"/>
          <w:szCs w:val="24"/>
          <w:lang w:eastAsia="zh-CN"/>
        </w:rPr>
        <w:t>。</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、武汉市道路客运临时加班线路牌系统运维。</w:t>
      </w:r>
    </w:p>
    <w:p w:rsidR="00561ACE" w:rsidRDefault="001A034A" w:rsidP="00175658">
      <w:pPr>
        <w:pStyle w:val="a9"/>
        <w:spacing w:beforeLines="100" w:afterLines="100"/>
        <w:jc w:val="left"/>
        <w:rPr>
          <w:kern w:val="2"/>
          <w:lang w:eastAsia="zh-CN"/>
        </w:rPr>
      </w:pPr>
      <w:bookmarkStart w:id="6" w:name="_Toc1447"/>
      <w:bookmarkEnd w:id="5"/>
      <w:r>
        <w:rPr>
          <w:rFonts w:hint="eastAsia"/>
          <w:kern w:val="2"/>
          <w:lang w:eastAsia="zh-CN"/>
        </w:rPr>
        <w:t>四、运维要求</w:t>
      </w:r>
      <w:bookmarkEnd w:id="6"/>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通过技术咨询、电话服务、</w:t>
      </w:r>
      <w:r>
        <w:rPr>
          <w:rFonts w:ascii="仿宋" w:eastAsia="仿宋" w:hAnsi="仿宋" w:cstheme="minorBidi" w:hint="eastAsia"/>
          <w:bCs/>
          <w:kern w:val="2"/>
          <w:sz w:val="24"/>
          <w:szCs w:val="24"/>
          <w:lang w:eastAsia="zh-CN"/>
        </w:rPr>
        <w:t>Internet</w:t>
      </w:r>
      <w:r>
        <w:rPr>
          <w:rFonts w:ascii="仿宋" w:eastAsia="仿宋" w:hAnsi="仿宋" w:cstheme="minorBidi" w:hint="eastAsia"/>
          <w:bCs/>
          <w:kern w:val="2"/>
          <w:sz w:val="24"/>
          <w:szCs w:val="24"/>
          <w:lang w:eastAsia="zh-CN"/>
        </w:rPr>
        <w:t>远程维护、现场服务等方式，提供网站内容维护与安全防护、</w:t>
      </w:r>
      <w:r>
        <w:rPr>
          <w:rFonts w:ascii="仿宋" w:eastAsia="仿宋" w:hAnsi="仿宋" w:cstheme="minorBidi" w:hint="eastAsia"/>
          <w:bCs/>
          <w:kern w:val="2"/>
          <w:sz w:val="24"/>
          <w:szCs w:val="24"/>
          <w:lang w:eastAsia="zh-CN"/>
        </w:rPr>
        <w:t>客运业务支撑</w:t>
      </w:r>
      <w:r>
        <w:rPr>
          <w:rFonts w:ascii="仿宋" w:eastAsia="仿宋" w:hAnsi="仿宋" w:cstheme="minorBidi" w:hint="eastAsia"/>
          <w:bCs/>
          <w:kern w:val="2"/>
          <w:sz w:val="24"/>
          <w:szCs w:val="24"/>
          <w:lang w:eastAsia="zh-CN"/>
        </w:rPr>
        <w:t>系统的安全运维、优化升级、技术响应与支持等运维服务。</w:t>
      </w:r>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bookmarkStart w:id="7" w:name="_Toc30337"/>
      <w:r>
        <w:rPr>
          <w:rFonts w:ascii="仿宋" w:eastAsia="仿宋" w:hAnsi="仿宋" w:cstheme="minorBidi" w:hint="eastAsia"/>
          <w:b/>
          <w:bCs/>
          <w:kern w:val="2"/>
          <w:sz w:val="24"/>
          <w:szCs w:val="24"/>
          <w:lang w:eastAsia="zh-CN"/>
        </w:rPr>
        <w:t>（一）总体要求</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、武汉市交通运输局网站及局属两队五中心网站运维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政府网站集约化平台与省平台对接联动、资源管理：对政府网站集约化平台和应用建设的实施工作进行全面分析和合理化建立，保持平台体系的开放性，与省级平台的对接联动和资源管理，支持新的业务或新增功能模板的部署，满足政府网站关联系统的软硬件整合。</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）网站栏目调整、网站模板设计优化：根据湖北省政府网站绩效考核指标调整政务公开目录及功能模块，保障政务网站符合政务信息公开工作考核要求。</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）网站安全防护建设、支撑软件建设：内网用户做到不采用弱口令密码，外网用户可采取堡垒机及</w:t>
      </w:r>
      <w:r>
        <w:rPr>
          <w:rFonts w:ascii="仿宋" w:eastAsia="仿宋" w:hAnsi="仿宋" w:cstheme="minorBidi" w:hint="eastAsia"/>
          <w:bCs/>
          <w:kern w:val="2"/>
          <w:sz w:val="24"/>
          <w:szCs w:val="24"/>
          <w:lang w:eastAsia="zh-CN"/>
        </w:rPr>
        <w:t>vpn</w:t>
      </w:r>
      <w:r>
        <w:rPr>
          <w:rFonts w:ascii="仿宋" w:eastAsia="仿宋" w:hAnsi="仿宋" w:cstheme="minorBidi" w:hint="eastAsia"/>
          <w:bCs/>
          <w:kern w:val="2"/>
          <w:sz w:val="24"/>
          <w:szCs w:val="24"/>
          <w:lang w:eastAsia="zh-CN"/>
        </w:rPr>
        <w:t>方式访问系统后台。</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4</w:t>
      </w:r>
      <w:r>
        <w:rPr>
          <w:rFonts w:ascii="仿宋" w:eastAsia="仿宋" w:hAnsi="仿宋" w:cstheme="minorBidi" w:hint="eastAsia"/>
          <w:bCs/>
          <w:kern w:val="2"/>
          <w:sz w:val="24"/>
          <w:szCs w:val="24"/>
          <w:lang w:eastAsia="zh-CN"/>
        </w:rPr>
        <w:t>）后台管理</w:t>
      </w:r>
      <w:r>
        <w:rPr>
          <w:rFonts w:ascii="仿宋" w:eastAsia="仿宋" w:hAnsi="仿宋" w:cstheme="minorBidi" w:hint="eastAsia"/>
          <w:bCs/>
          <w:kern w:val="2"/>
          <w:sz w:val="24"/>
          <w:szCs w:val="24"/>
          <w:lang w:eastAsia="zh-CN"/>
        </w:rPr>
        <w:t>维护：网站数据集约、测试联调、用户管理等后台管理维护。</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5</w:t>
      </w:r>
      <w:r>
        <w:rPr>
          <w:rFonts w:ascii="仿宋" w:eastAsia="仿宋" w:hAnsi="仿宋" w:cstheme="minorBidi" w:hint="eastAsia"/>
          <w:bCs/>
          <w:kern w:val="2"/>
          <w:sz w:val="24"/>
          <w:szCs w:val="24"/>
          <w:lang w:eastAsia="zh-CN"/>
        </w:rPr>
        <w:t>）网站内容实时监测：定期对网站内容开展安全监测，定期对网站进行断链死链、用词不当、涉密及脱敏信息扫描，并督促相关人员及时更正，建立安全记录台账。</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lastRenderedPageBreak/>
        <w:t>（</w:t>
      </w:r>
      <w:r>
        <w:rPr>
          <w:rFonts w:ascii="仿宋" w:eastAsia="仿宋" w:hAnsi="仿宋" w:cstheme="minorBidi" w:hint="eastAsia"/>
          <w:bCs/>
          <w:kern w:val="2"/>
          <w:sz w:val="24"/>
          <w:szCs w:val="24"/>
          <w:lang w:eastAsia="zh-CN"/>
        </w:rPr>
        <w:t>6</w:t>
      </w:r>
      <w:r>
        <w:rPr>
          <w:rFonts w:ascii="仿宋" w:eastAsia="仿宋" w:hAnsi="仿宋" w:cstheme="minorBidi" w:hint="eastAsia"/>
          <w:bCs/>
          <w:kern w:val="2"/>
          <w:sz w:val="24"/>
          <w:szCs w:val="24"/>
          <w:lang w:eastAsia="zh-CN"/>
        </w:rPr>
        <w:t>）网站系统升级：检查网站集约化管理平台软件升级版本，及时联系平台提供方升级至最新版本。</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7</w:t>
      </w:r>
      <w:r>
        <w:rPr>
          <w:rFonts w:ascii="仿宋" w:eastAsia="仿宋" w:hAnsi="仿宋" w:cstheme="minorBidi" w:hint="eastAsia"/>
          <w:bCs/>
          <w:kern w:val="2"/>
          <w:sz w:val="24"/>
          <w:szCs w:val="24"/>
          <w:lang w:eastAsia="zh-CN"/>
        </w:rPr>
        <w:t>）网站检查服务：配合市委网信办、政数局等部门的相关要求，定期对网站开展自查，并按照自查结果开展整改工作。</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8</w:t>
      </w:r>
      <w:r>
        <w:rPr>
          <w:rFonts w:ascii="仿宋" w:eastAsia="仿宋" w:hAnsi="仿宋" w:cstheme="minorBidi" w:hint="eastAsia"/>
          <w:bCs/>
          <w:kern w:val="2"/>
          <w:sz w:val="24"/>
          <w:szCs w:val="24"/>
          <w:lang w:eastAsia="zh-CN"/>
        </w:rPr>
        <w:t>）技术指导和操作培训：对武汉市交通运输局及局属单位相关工作人员进行技术指导和操作培训，提供相关咨询服</w:t>
      </w:r>
      <w:r>
        <w:rPr>
          <w:rFonts w:ascii="仿宋" w:eastAsia="仿宋" w:hAnsi="仿宋" w:cstheme="minorBidi" w:hint="eastAsia"/>
          <w:bCs/>
          <w:kern w:val="2"/>
          <w:sz w:val="24"/>
          <w:szCs w:val="24"/>
          <w:lang w:eastAsia="zh-CN"/>
        </w:rPr>
        <w:t>务。</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9</w:t>
      </w:r>
      <w:r>
        <w:rPr>
          <w:rFonts w:ascii="仿宋" w:eastAsia="仿宋" w:hAnsi="仿宋" w:cstheme="minorBidi" w:hint="eastAsia"/>
          <w:bCs/>
          <w:kern w:val="2"/>
          <w:sz w:val="24"/>
          <w:szCs w:val="24"/>
          <w:lang w:eastAsia="zh-CN"/>
        </w:rPr>
        <w:t>）网站系统故障响应：提供</w:t>
      </w:r>
      <w:r>
        <w:rPr>
          <w:rFonts w:ascii="仿宋" w:eastAsia="仿宋" w:hAnsi="仿宋" w:cstheme="minorBidi" w:hint="eastAsia"/>
          <w:bCs/>
          <w:kern w:val="2"/>
          <w:sz w:val="24"/>
          <w:szCs w:val="24"/>
          <w:lang w:eastAsia="zh-CN"/>
        </w:rPr>
        <w:t>7*24</w:t>
      </w:r>
      <w:r>
        <w:rPr>
          <w:rFonts w:ascii="仿宋" w:eastAsia="仿宋" w:hAnsi="仿宋" w:cstheme="minorBidi" w:hint="eastAsia"/>
          <w:bCs/>
          <w:kern w:val="2"/>
          <w:sz w:val="24"/>
          <w:szCs w:val="24"/>
          <w:lang w:eastAsia="zh-CN"/>
        </w:rPr>
        <w:t>小时电话支持和现场故障响应处理。主要故障为软硬故障两种，软故障一般为浏览器及操作故障，硬故障一般为政务外网断网情况下，无法登录网站后台或无法接收短信验证等问题。</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10</w:t>
      </w:r>
      <w:r>
        <w:rPr>
          <w:rFonts w:ascii="仿宋" w:eastAsia="仿宋" w:hAnsi="仿宋" w:cstheme="minorBidi" w:hint="eastAsia"/>
          <w:bCs/>
          <w:kern w:val="2"/>
          <w:sz w:val="24"/>
          <w:szCs w:val="24"/>
          <w:lang w:eastAsia="zh-CN"/>
        </w:rPr>
        <w:t>）网站系统性能调优：可向市级申请相关资源提升系统性能，并在多浏览器版本和模式下测试网站访问兼容性和访问速度，调整页面代码，使系统保持在良好性能状态下运行。</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11</w:t>
      </w:r>
      <w:r>
        <w:rPr>
          <w:rFonts w:ascii="仿宋" w:eastAsia="仿宋" w:hAnsi="仿宋" w:cstheme="minorBidi" w:hint="eastAsia"/>
          <w:bCs/>
          <w:kern w:val="2"/>
          <w:sz w:val="24"/>
          <w:szCs w:val="24"/>
          <w:lang w:eastAsia="zh-CN"/>
        </w:rPr>
        <w:t>）采购人提出的其他网站运维相关工作。</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客运业务支撑</w:t>
      </w:r>
      <w:r>
        <w:rPr>
          <w:rFonts w:ascii="仿宋" w:eastAsia="仿宋" w:hAnsi="仿宋" w:cstheme="minorBidi" w:hint="eastAsia"/>
          <w:bCs/>
          <w:kern w:val="2"/>
          <w:sz w:val="24"/>
          <w:szCs w:val="24"/>
          <w:lang w:eastAsia="zh-CN"/>
        </w:rPr>
        <w:t>系统运维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出租车驾驶员背景审查支持保障服务（</w:t>
      </w:r>
      <w:r>
        <w:rPr>
          <w:rFonts w:ascii="仿宋" w:eastAsia="仿宋" w:hAnsi="仿宋" w:cstheme="minorBidi" w:hint="eastAsia"/>
          <w:bCs/>
          <w:kern w:val="2"/>
          <w:sz w:val="24"/>
          <w:szCs w:val="24"/>
          <w:lang w:eastAsia="zh-CN"/>
        </w:rPr>
        <w:t>包括以下</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个系统</w:t>
      </w:r>
      <w:r>
        <w:rPr>
          <w:rFonts w:ascii="仿宋" w:eastAsia="仿宋" w:hAnsi="仿宋" w:cstheme="minorBidi" w:hint="eastAsia"/>
          <w:bCs/>
          <w:kern w:val="2"/>
          <w:sz w:val="24"/>
          <w:szCs w:val="24"/>
          <w:lang w:eastAsia="zh-CN"/>
        </w:rPr>
        <w:t>）。</w:t>
      </w:r>
    </w:p>
    <w:p w:rsidR="00561ACE" w:rsidRDefault="001A034A">
      <w:pPr>
        <w:widowControl/>
        <w:autoSpaceDE/>
        <w:autoSpaceDN/>
        <w:snapToGrid w:val="0"/>
        <w:spacing w:line="360" w:lineRule="auto"/>
        <w:ind w:firstLineChars="300" w:firstLine="720"/>
        <w:rPr>
          <w:rFonts w:ascii="仿宋" w:eastAsia="仿宋" w:hAnsi="仿宋" w:cstheme="minorBidi"/>
          <w:bCs/>
          <w:kern w:val="2"/>
          <w:sz w:val="24"/>
          <w:szCs w:val="24"/>
          <w:lang w:eastAsia="zh-CN"/>
        </w:rPr>
      </w:pPr>
      <w:r>
        <w:rPr>
          <w:rFonts w:ascii="微软雅黑" w:eastAsia="微软雅黑" w:hAnsi="微软雅黑" w:cs="微软雅黑" w:hint="eastAsia"/>
          <w:bCs/>
          <w:kern w:val="2"/>
          <w:sz w:val="24"/>
          <w:szCs w:val="24"/>
          <w:lang w:eastAsia="zh-CN"/>
        </w:rPr>
        <w:t>①</w:t>
      </w:r>
      <w:r>
        <w:rPr>
          <w:rFonts w:ascii="仿宋" w:eastAsia="仿宋" w:hAnsi="仿宋" w:cstheme="minorBidi" w:hint="eastAsia"/>
          <w:bCs/>
          <w:kern w:val="2"/>
          <w:sz w:val="24"/>
          <w:szCs w:val="24"/>
          <w:lang w:eastAsia="zh-CN"/>
        </w:rPr>
        <w:t>武汉市网络预约出租汽车经营服务管理</w:t>
      </w:r>
      <w:r>
        <w:rPr>
          <w:rFonts w:ascii="仿宋" w:eastAsia="仿宋" w:hAnsi="仿宋" w:cstheme="minorBidi" w:hint="eastAsia"/>
          <w:bCs/>
          <w:kern w:val="2"/>
          <w:sz w:val="24"/>
          <w:szCs w:val="24"/>
          <w:lang w:eastAsia="zh-CN"/>
        </w:rPr>
        <w:t>系统</w:t>
      </w:r>
      <w:r>
        <w:rPr>
          <w:rFonts w:ascii="仿宋" w:eastAsia="仿宋" w:hAnsi="仿宋" w:cstheme="minorBidi" w:hint="eastAsia"/>
          <w:bCs/>
          <w:kern w:val="2"/>
          <w:sz w:val="24"/>
          <w:szCs w:val="24"/>
          <w:lang w:eastAsia="zh-CN"/>
        </w:rPr>
        <w:t>维护</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保障平台驾驶员管理、导入公安审核人员、导出公安审核结果、审核结果调整等功能的稳定运行；保障驾驶员背景审核数据相关接口的正常运行；做好平台账号权限管理，保障系统畅通和稳定运行，提供升级服务，做好数据备份、定期清理。</w:t>
      </w:r>
    </w:p>
    <w:p w:rsidR="00561ACE" w:rsidRDefault="001A034A">
      <w:pPr>
        <w:widowControl/>
        <w:autoSpaceDE/>
        <w:autoSpaceDN/>
        <w:snapToGrid w:val="0"/>
        <w:spacing w:line="360" w:lineRule="auto"/>
        <w:ind w:firstLineChars="300" w:firstLine="720"/>
        <w:rPr>
          <w:rFonts w:ascii="仿宋" w:eastAsia="仿宋" w:hAnsi="仿宋" w:cstheme="minorBidi"/>
          <w:bCs/>
          <w:kern w:val="2"/>
          <w:sz w:val="24"/>
          <w:szCs w:val="24"/>
          <w:lang w:eastAsia="zh-CN"/>
        </w:rPr>
      </w:pPr>
      <w:r>
        <w:rPr>
          <w:rFonts w:ascii="微软雅黑" w:eastAsia="微软雅黑" w:hAnsi="微软雅黑" w:cs="微软雅黑" w:hint="eastAsia"/>
          <w:bCs/>
          <w:kern w:val="2"/>
          <w:sz w:val="24"/>
          <w:szCs w:val="24"/>
          <w:lang w:eastAsia="zh-CN"/>
        </w:rPr>
        <w:t>②</w:t>
      </w:r>
      <w:r>
        <w:rPr>
          <w:rFonts w:ascii="仿宋" w:eastAsia="仿宋" w:hAnsi="仿宋" w:cstheme="minorBidi" w:hint="eastAsia"/>
          <w:bCs/>
          <w:kern w:val="2"/>
          <w:sz w:val="24"/>
          <w:szCs w:val="24"/>
          <w:lang w:eastAsia="zh-CN"/>
        </w:rPr>
        <w:t>网约车业务系统（公安端）维护</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保障系统信息自动比对、审批、查询、统计、归档等功能的稳定运行；驾驶员背景审核数据相关接口的运行</w:t>
      </w:r>
      <w:r>
        <w:rPr>
          <w:rFonts w:ascii="仿宋" w:eastAsia="仿宋" w:hAnsi="仿宋" w:cstheme="minorBidi" w:hint="eastAsia"/>
          <w:bCs/>
          <w:kern w:val="2"/>
          <w:sz w:val="24"/>
          <w:szCs w:val="24"/>
          <w:lang w:eastAsia="zh-CN"/>
        </w:rPr>
        <w:t>维护</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保障</w:t>
      </w:r>
      <w:r>
        <w:rPr>
          <w:rFonts w:ascii="仿宋" w:eastAsia="仿宋" w:hAnsi="仿宋" w:cstheme="minorBidi" w:hint="eastAsia"/>
          <w:bCs/>
          <w:kern w:val="2"/>
          <w:sz w:val="24"/>
          <w:szCs w:val="24"/>
          <w:lang w:eastAsia="zh-CN"/>
        </w:rPr>
        <w:t>系统畅通和稳定运行，提供升级服务，做好数据备份、定期清理。</w:t>
      </w:r>
    </w:p>
    <w:p w:rsidR="00561ACE" w:rsidRDefault="001A034A">
      <w:pPr>
        <w:snapToGrid w:val="0"/>
        <w:spacing w:line="360" w:lineRule="auto"/>
        <w:ind w:firstLineChars="200" w:firstLine="480"/>
        <w:outlineLvl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）武汉市客运出租汽车服务质量考核系统运维。</w:t>
      </w:r>
    </w:p>
    <w:p w:rsidR="00561ACE" w:rsidRDefault="001A034A">
      <w:pPr>
        <w:snapToGrid w:val="0"/>
        <w:spacing w:line="360" w:lineRule="auto"/>
        <w:ind w:firstLineChars="200" w:firstLine="480"/>
        <w:outlineLvl w:val="0"/>
        <w:rPr>
          <w:rFonts w:ascii="仿宋" w:eastAsia="仿宋" w:hAnsi="仿宋"/>
          <w:sz w:val="28"/>
          <w:szCs w:val="28"/>
        </w:rPr>
      </w:pPr>
      <w:r>
        <w:rPr>
          <w:rFonts w:ascii="仿宋" w:eastAsia="仿宋" w:hAnsi="仿宋" w:cstheme="minorBidi" w:hint="eastAsia"/>
          <w:bCs/>
          <w:kern w:val="2"/>
          <w:sz w:val="24"/>
          <w:szCs w:val="24"/>
          <w:lang w:eastAsia="zh-CN"/>
        </w:rPr>
        <w:t>保障系统基础信息管理、在线考核管理、年度考核管理、在线考核申诉等功能的稳定运行；提供月度巡检服务及总结，</w:t>
      </w:r>
      <w:r>
        <w:rPr>
          <w:rFonts w:ascii="仿宋" w:eastAsia="仿宋" w:hAnsi="仿宋" w:cstheme="minorBidi" w:hint="eastAsia"/>
          <w:bCs/>
          <w:kern w:val="2"/>
          <w:sz w:val="24"/>
          <w:szCs w:val="24"/>
          <w:lang w:eastAsia="zh-CN"/>
        </w:rPr>
        <w:t>做好数据备份、定期清理</w:t>
      </w:r>
      <w:r>
        <w:rPr>
          <w:rFonts w:ascii="仿宋" w:eastAsia="仿宋" w:hAnsi="仿宋" w:cstheme="minorBidi" w:hint="eastAsia"/>
          <w:bCs/>
          <w:kern w:val="2"/>
          <w:sz w:val="24"/>
          <w:szCs w:val="24"/>
          <w:lang w:eastAsia="zh-CN"/>
        </w:rPr>
        <w:t>。</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）武汉市道路客运临时加班线路牌系统运维。</w:t>
      </w:r>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日常用户数据维护，包括密码查询，密码重置，新增用户；与省运政网进行数据对接；节假日前核查现有数据合法性，节假日后提供数据统计结果；加班线路牌发放时的车辆线路审核；加班线路牌合法性流程审查；车辆线路省级</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省内及其延伸的属性区别管理；车辆所属公司资质区分管理；管理界面号牌展示与数据导出；控制打印权限、优化账号权限、系统数据库维护；</w:t>
      </w:r>
      <w:r>
        <w:rPr>
          <w:rFonts w:ascii="仿宋" w:eastAsia="仿宋" w:hAnsi="仿宋" w:cstheme="minorBidi" w:hint="eastAsia"/>
          <w:bCs/>
          <w:kern w:val="2"/>
          <w:sz w:val="24"/>
          <w:szCs w:val="24"/>
          <w:lang w:eastAsia="zh-CN"/>
        </w:rPr>
        <w:t>保障系统畅通和稳定运行，提供升级服务。</w:t>
      </w:r>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r>
        <w:rPr>
          <w:rFonts w:ascii="仿宋" w:eastAsia="仿宋" w:hAnsi="仿宋" w:cstheme="minorBidi" w:hint="eastAsia"/>
          <w:b/>
          <w:bCs/>
          <w:kern w:val="2"/>
          <w:sz w:val="24"/>
          <w:szCs w:val="24"/>
          <w:lang w:eastAsia="zh-CN"/>
        </w:rPr>
        <w:lastRenderedPageBreak/>
        <w:t>（二）人员要求</w:t>
      </w:r>
      <w:bookmarkEnd w:id="7"/>
    </w:p>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需提供</w:t>
      </w: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人组成的驻场服务团队，为</w:t>
      </w:r>
      <w:r>
        <w:rPr>
          <w:rFonts w:ascii="仿宋" w:eastAsia="仿宋" w:hAnsi="仿宋" w:cstheme="minorBidi" w:hint="eastAsia"/>
          <w:bCs/>
          <w:kern w:val="2"/>
          <w:sz w:val="24"/>
          <w:szCs w:val="24"/>
          <w:lang w:eastAsia="zh-CN"/>
        </w:rPr>
        <w:t>网站及各</w:t>
      </w:r>
      <w:r>
        <w:rPr>
          <w:rFonts w:ascii="仿宋" w:eastAsia="仿宋" w:hAnsi="仿宋" w:cstheme="minorBidi" w:hint="eastAsia"/>
          <w:bCs/>
          <w:kern w:val="2"/>
          <w:sz w:val="24"/>
          <w:szCs w:val="24"/>
          <w:lang w:eastAsia="zh-CN"/>
        </w:rPr>
        <w:t>信息系统提供</w:t>
      </w:r>
      <w:r>
        <w:rPr>
          <w:rFonts w:ascii="仿宋" w:eastAsia="仿宋" w:hAnsi="仿宋" w:cstheme="minorBidi" w:hint="eastAsia"/>
          <w:bCs/>
          <w:kern w:val="2"/>
          <w:sz w:val="24"/>
          <w:szCs w:val="24"/>
          <w:lang w:eastAsia="zh-CN"/>
        </w:rPr>
        <w:t xml:space="preserve"> 7*24 </w:t>
      </w:r>
      <w:r>
        <w:rPr>
          <w:rFonts w:ascii="仿宋" w:eastAsia="仿宋" w:hAnsi="仿宋" w:cstheme="minorBidi" w:hint="eastAsia"/>
          <w:bCs/>
          <w:kern w:val="2"/>
          <w:sz w:val="24"/>
          <w:szCs w:val="24"/>
          <w:lang w:eastAsia="zh-CN"/>
        </w:rPr>
        <w:t>小时技术支持与服务，其中驻场组长</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人</w:t>
      </w:r>
      <w:r>
        <w:rPr>
          <w:rFonts w:ascii="仿宋" w:eastAsia="仿宋" w:hAnsi="仿宋" w:cstheme="minorBidi" w:hint="eastAsia"/>
          <w:bCs/>
          <w:kern w:val="2"/>
          <w:sz w:val="24"/>
          <w:szCs w:val="24"/>
          <w:lang w:eastAsia="zh-CN"/>
        </w:rPr>
        <w:t>，技术人员</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名（运行维护人员</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人，系统服务人员</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人）。</w:t>
      </w:r>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bookmarkStart w:id="8" w:name="_Toc314"/>
      <w:r>
        <w:rPr>
          <w:rFonts w:ascii="仿宋" w:eastAsia="仿宋" w:hAnsi="仿宋" w:cstheme="minorBidi" w:hint="eastAsia"/>
          <w:b/>
          <w:bCs/>
          <w:kern w:val="2"/>
          <w:sz w:val="24"/>
          <w:szCs w:val="24"/>
          <w:lang w:eastAsia="zh-CN"/>
        </w:rPr>
        <w:t>（</w:t>
      </w:r>
      <w:r>
        <w:rPr>
          <w:rFonts w:ascii="仿宋" w:eastAsia="仿宋" w:hAnsi="仿宋" w:cstheme="minorBidi" w:hint="eastAsia"/>
          <w:b/>
          <w:bCs/>
          <w:kern w:val="2"/>
          <w:sz w:val="24"/>
          <w:szCs w:val="24"/>
          <w:lang w:eastAsia="zh-CN"/>
        </w:rPr>
        <w:t>三</w:t>
      </w:r>
      <w:r>
        <w:rPr>
          <w:rFonts w:ascii="仿宋" w:eastAsia="仿宋" w:hAnsi="仿宋" w:cstheme="minorBidi" w:hint="eastAsia"/>
          <w:b/>
          <w:bCs/>
          <w:kern w:val="2"/>
          <w:sz w:val="24"/>
          <w:szCs w:val="24"/>
          <w:lang w:eastAsia="zh-CN"/>
        </w:rPr>
        <w:t>）服务要求</w:t>
      </w:r>
      <w:bookmarkEnd w:id="8"/>
    </w:p>
    <w:tbl>
      <w:tblPr>
        <w:tblW w:w="8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9"/>
        <w:gridCol w:w="993"/>
        <w:gridCol w:w="1210"/>
        <w:gridCol w:w="5711"/>
      </w:tblGrid>
      <w:tr w:rsidR="00561ACE">
        <w:trPr>
          <w:trHeight w:val="20"/>
          <w:tblHeader/>
          <w:jc w:val="center"/>
        </w:trPr>
        <w:tc>
          <w:tcPr>
            <w:tcW w:w="479" w:type="dxa"/>
            <w:vMerge w:val="restart"/>
            <w:shd w:val="clear" w:color="auto" w:fill="C0C0C0"/>
            <w:vAlign w:val="center"/>
          </w:tcPr>
          <w:p w:rsidR="00561ACE" w:rsidRDefault="001A034A">
            <w:pPr>
              <w:widowControl/>
              <w:autoSpaceDE/>
              <w:autoSpaceDN/>
              <w:snapToGrid w:val="0"/>
              <w:jc w:val="center"/>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序号</w:t>
            </w:r>
          </w:p>
        </w:tc>
        <w:tc>
          <w:tcPr>
            <w:tcW w:w="993" w:type="dxa"/>
            <w:vMerge w:val="restart"/>
            <w:shd w:val="clear" w:color="auto" w:fill="C0C0C0"/>
            <w:vAlign w:val="center"/>
          </w:tcPr>
          <w:p w:rsidR="00561ACE" w:rsidRDefault="001A034A">
            <w:pPr>
              <w:widowControl/>
              <w:autoSpaceDE/>
              <w:autoSpaceDN/>
              <w:snapToGrid w:val="0"/>
              <w:jc w:val="center"/>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服务</w:t>
            </w:r>
          </w:p>
          <w:p w:rsidR="00561ACE" w:rsidRDefault="001A034A">
            <w:pPr>
              <w:widowControl/>
              <w:autoSpaceDE/>
              <w:autoSpaceDN/>
              <w:snapToGrid w:val="0"/>
              <w:jc w:val="center"/>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目标</w:t>
            </w:r>
          </w:p>
        </w:tc>
        <w:tc>
          <w:tcPr>
            <w:tcW w:w="1210" w:type="dxa"/>
            <w:shd w:val="clear" w:color="auto" w:fill="C0C0C0"/>
            <w:vAlign w:val="center"/>
          </w:tcPr>
          <w:p w:rsidR="00561ACE" w:rsidRDefault="001A034A">
            <w:pPr>
              <w:widowControl/>
              <w:autoSpaceDE/>
              <w:autoSpaceDN/>
              <w:snapToGrid w:val="0"/>
              <w:jc w:val="center"/>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服务要求</w:t>
            </w:r>
          </w:p>
        </w:tc>
        <w:tc>
          <w:tcPr>
            <w:tcW w:w="5711" w:type="dxa"/>
            <w:shd w:val="clear" w:color="auto" w:fill="C0C0C0"/>
            <w:vAlign w:val="center"/>
          </w:tcPr>
          <w:p w:rsidR="00561ACE" w:rsidRDefault="001A034A">
            <w:pPr>
              <w:widowControl/>
              <w:autoSpaceDE/>
              <w:autoSpaceDN/>
              <w:snapToGrid w:val="0"/>
              <w:jc w:val="center"/>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服务内容说明</w:t>
            </w:r>
          </w:p>
        </w:tc>
      </w:tr>
      <w:tr w:rsidR="00561ACE">
        <w:trPr>
          <w:trHeight w:val="20"/>
          <w:jc w:val="center"/>
        </w:trPr>
        <w:tc>
          <w:tcPr>
            <w:tcW w:w="479" w:type="dxa"/>
            <w:vMerge w:val="restart"/>
            <w:vAlign w:val="center"/>
          </w:tcPr>
          <w:p w:rsidR="00561ACE" w:rsidRDefault="001A034A">
            <w:pPr>
              <w:widowControl/>
              <w:autoSpaceDE/>
              <w:autoSpaceDN/>
              <w:snapToGrid w:val="0"/>
              <w:spacing w:line="360" w:lineRule="auto"/>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1</w:t>
            </w:r>
          </w:p>
        </w:tc>
        <w:tc>
          <w:tcPr>
            <w:tcW w:w="993" w:type="dxa"/>
            <w:vMerge w:val="restart"/>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网站管理运维</w:t>
            </w: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实时监测与技术支持</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7</w:t>
            </w:r>
            <w:r w:rsidR="00814B7E">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24</w:t>
            </w:r>
            <w:r>
              <w:rPr>
                <w:rFonts w:ascii="仿宋" w:eastAsia="仿宋" w:hAnsi="仿宋" w:cstheme="minorBidi" w:hint="eastAsia"/>
                <w:bCs/>
                <w:kern w:val="2"/>
                <w:sz w:val="24"/>
                <w:szCs w:val="24"/>
                <w:lang w:eastAsia="zh-CN"/>
              </w:rPr>
              <w:t>小时实时监控网站的运行状态，通过现场、电话、远程操作等方式为用户提供完善的运维技术咨询服务。一般问题</w:t>
            </w:r>
            <w:r>
              <w:rPr>
                <w:rFonts w:ascii="仿宋" w:eastAsia="仿宋" w:hAnsi="仿宋" w:cstheme="minorBidi" w:hint="eastAsia"/>
                <w:bCs/>
                <w:kern w:val="2"/>
                <w:sz w:val="24"/>
                <w:szCs w:val="24"/>
                <w:lang w:eastAsia="zh-CN"/>
              </w:rPr>
              <w:t>4</w:t>
            </w:r>
            <w:r>
              <w:rPr>
                <w:rFonts w:ascii="仿宋" w:eastAsia="仿宋" w:hAnsi="仿宋" w:cstheme="minorBidi" w:hint="eastAsia"/>
                <w:bCs/>
                <w:kern w:val="2"/>
                <w:sz w:val="24"/>
                <w:szCs w:val="24"/>
                <w:lang w:eastAsia="zh-CN"/>
              </w:rPr>
              <w:t>小时解决，重大问题</w:t>
            </w:r>
            <w:r>
              <w:rPr>
                <w:rFonts w:ascii="仿宋" w:eastAsia="仿宋" w:hAnsi="仿宋" w:cstheme="minorBidi" w:hint="eastAsia"/>
                <w:bCs/>
                <w:kern w:val="2"/>
                <w:sz w:val="24"/>
                <w:szCs w:val="24"/>
                <w:lang w:eastAsia="zh-CN"/>
              </w:rPr>
              <w:t>8</w:t>
            </w:r>
            <w:r>
              <w:rPr>
                <w:rFonts w:ascii="仿宋" w:eastAsia="仿宋" w:hAnsi="仿宋" w:cstheme="minorBidi" w:hint="eastAsia"/>
                <w:bCs/>
                <w:kern w:val="2"/>
                <w:sz w:val="24"/>
                <w:szCs w:val="24"/>
                <w:lang w:eastAsia="zh-CN"/>
              </w:rPr>
              <w:t>小时内解决。</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政府网站集约化平台与省平台对接联动、资源管理</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对政府网站集约化支撑平台和应用建设的实施工作进行全面分析和合理化建议，保持平台体系良好的开放性，支持与省平台的对接联动和资源管理，支持新的业务系统或新增功能模块的部署，满足政府网站关联系统的软、硬件整合，满足政府网站集约化支撑平台和统一资源库应用建设所采用的业界成熟、国产自主开发软件产品。</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tcMar>
              <w:left w:w="0" w:type="dxa"/>
              <w:right w:w="0" w:type="dxa"/>
            </w:tcMar>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网站栏目调整、网站模板设计优化</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根据国办对集约化建设要求、业务需求和数据标准规范的变化，对网站功能和性能，以及栏目等进行调优升级。</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网站安全防护建设、支撑软件建设</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利用各项支撑安全设备进行安全巡检，制定合理可行的安全保障方案，防止篡改或入侵等恶意事件的发生，保障网站的稳定、持续运行，确保开网率不低于</w:t>
            </w:r>
            <w:r>
              <w:rPr>
                <w:rFonts w:ascii="仿宋" w:eastAsia="仿宋" w:hAnsi="仿宋" w:cstheme="minorBidi" w:hint="eastAsia"/>
                <w:bCs/>
                <w:kern w:val="2"/>
                <w:sz w:val="24"/>
                <w:szCs w:val="24"/>
                <w:lang w:eastAsia="zh-CN"/>
              </w:rPr>
              <w:t>99%</w:t>
            </w:r>
            <w:r>
              <w:rPr>
                <w:rFonts w:ascii="仿宋" w:eastAsia="仿宋" w:hAnsi="仿宋" w:cstheme="minorBidi" w:hint="eastAsia"/>
                <w:bCs/>
                <w:kern w:val="2"/>
                <w:sz w:val="24"/>
                <w:szCs w:val="24"/>
                <w:lang w:eastAsia="zh-CN"/>
              </w:rPr>
              <w:t>；全年累计中断访问时间不超过</w:t>
            </w:r>
            <w:r>
              <w:rPr>
                <w:rFonts w:ascii="仿宋" w:eastAsia="仿宋" w:hAnsi="仿宋" w:cstheme="minorBidi" w:hint="eastAsia"/>
                <w:bCs/>
                <w:kern w:val="2"/>
                <w:sz w:val="24"/>
                <w:szCs w:val="24"/>
                <w:lang w:eastAsia="zh-CN"/>
              </w:rPr>
              <w:t>12</w:t>
            </w:r>
            <w:r>
              <w:rPr>
                <w:rFonts w:ascii="仿宋" w:eastAsia="仿宋" w:hAnsi="仿宋" w:cstheme="minorBidi" w:hint="eastAsia"/>
                <w:bCs/>
                <w:kern w:val="2"/>
                <w:sz w:val="24"/>
                <w:szCs w:val="24"/>
                <w:lang w:eastAsia="zh-CN"/>
              </w:rPr>
              <w:t>小时；满足网站的日常修改需求，满足公安部网监管理部门对政府网站的安全管理要求。</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后台管理维护</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结合政府网站统一集约化信息资源规范要求，实现网站数据汇集的规范化建设，对网站全量数据进行梳理、采集、治理、共享、同步、发布等操作，数据信息集约后进行同步更新；配合开展安全测试、功能测试，满足网监管理部门的联调行动；对使用网站后台的用户进行集中管理，主要包括用户账号管理和权限管理、栏目管理、信息数据管理、发布管理、搜索管理、互动平台管理、绩效管理、模板管理、资源管理等。</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技术指导和操作培训</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对市交通局及局属单位的网站管理人员、使用用户提供技术指导和培训，内容含括网站管理、网站功能、信息公开管理、互动交流</w:t>
            </w:r>
            <w:r>
              <w:rPr>
                <w:rFonts w:ascii="仿宋" w:eastAsia="仿宋" w:hAnsi="仿宋" w:cstheme="minorBidi" w:hint="eastAsia"/>
                <w:bCs/>
                <w:kern w:val="2"/>
                <w:sz w:val="24"/>
                <w:szCs w:val="24"/>
                <w:lang w:eastAsia="zh-CN"/>
              </w:rPr>
              <w:t>管理、统一用户管理、检索管理、内容辅助管理、信息转载管理、统计分析管理、接口服务管理等政府网站集约化管理平台的操作培训。</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网络系统</w:t>
            </w:r>
          </w:p>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故障响应</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w:t>
            </w:r>
            <w:r>
              <w:rPr>
                <w:rFonts w:ascii="仿宋" w:eastAsia="仿宋" w:hAnsi="仿宋" w:cstheme="minorBidi" w:hint="eastAsia"/>
                <w:bCs/>
                <w:kern w:val="2"/>
                <w:sz w:val="24"/>
                <w:szCs w:val="24"/>
                <w:lang w:eastAsia="zh-CN"/>
              </w:rPr>
              <w:t xml:space="preserve"> 7*24 </w:t>
            </w:r>
            <w:r>
              <w:rPr>
                <w:rFonts w:ascii="仿宋" w:eastAsia="仿宋" w:hAnsi="仿宋" w:cstheme="minorBidi" w:hint="eastAsia"/>
                <w:bCs/>
                <w:kern w:val="2"/>
                <w:sz w:val="24"/>
                <w:szCs w:val="24"/>
                <w:lang w:eastAsia="zh-CN"/>
              </w:rPr>
              <w:t>小时的电话支持和现场故障的排除。供应商应提供不限次数的一年电话支持服务和远程网</w:t>
            </w:r>
            <w:r>
              <w:rPr>
                <w:rFonts w:ascii="仿宋" w:eastAsia="仿宋" w:hAnsi="仿宋" w:cstheme="minorBidi" w:hint="eastAsia"/>
                <w:bCs/>
                <w:kern w:val="2"/>
                <w:sz w:val="24"/>
                <w:szCs w:val="24"/>
                <w:lang w:eastAsia="zh-CN"/>
              </w:rPr>
              <w:lastRenderedPageBreak/>
              <w:t>络故障排除维护服务，需要现场排查故障的，应在</w:t>
            </w:r>
            <w:r>
              <w:rPr>
                <w:rFonts w:ascii="仿宋" w:eastAsia="仿宋" w:hAnsi="仿宋" w:cstheme="minorBidi" w:hint="eastAsia"/>
                <w:bCs/>
                <w:kern w:val="2"/>
                <w:sz w:val="24"/>
                <w:szCs w:val="24"/>
                <w:lang w:eastAsia="zh-CN"/>
              </w:rPr>
              <w:t>1</w:t>
            </w:r>
            <w:r>
              <w:rPr>
                <w:rFonts w:ascii="仿宋" w:eastAsia="仿宋" w:hAnsi="仿宋" w:cstheme="minorBidi" w:hint="eastAsia"/>
                <w:bCs/>
                <w:kern w:val="2"/>
                <w:sz w:val="24"/>
                <w:szCs w:val="24"/>
                <w:lang w:eastAsia="zh-CN"/>
              </w:rPr>
              <w:t>小时内抵达现场协助采购人进行网络设备系统的重部署及调试安装。</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网站与系统</w:t>
            </w:r>
          </w:p>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性能调优</w:t>
            </w:r>
          </w:p>
        </w:tc>
        <w:tc>
          <w:tcPr>
            <w:tcW w:w="5711" w:type="dxa"/>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根据网站</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各项信息系统运行状况和需求变化，制定性能调优计划并实施观察，保持系统能在一种良好的性能状态下运行。</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网站与系统</w:t>
            </w:r>
          </w:p>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补丁升级</w:t>
            </w:r>
          </w:p>
        </w:tc>
        <w:tc>
          <w:tcPr>
            <w:tcW w:w="5711" w:type="dxa"/>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检查网站</w:t>
            </w: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信息系统是否有更新的软件版本，协助采购方更新至最新软件版本。不定期的为采购方分析补丁可用性和有效性，在采购方同意的情况下安装补丁并跟踪系统影响情况。</w:t>
            </w:r>
          </w:p>
        </w:tc>
      </w:tr>
      <w:tr w:rsidR="00561ACE">
        <w:trPr>
          <w:trHeight w:val="20"/>
          <w:jc w:val="center"/>
        </w:trPr>
        <w:tc>
          <w:tcPr>
            <w:tcW w:w="479" w:type="dxa"/>
            <w:vMerge w:val="restart"/>
            <w:vAlign w:val="center"/>
          </w:tcPr>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2</w:t>
            </w:r>
          </w:p>
        </w:tc>
        <w:tc>
          <w:tcPr>
            <w:tcW w:w="993" w:type="dxa"/>
            <w:vMerge w:val="restart"/>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出租车驾驶员背景审查支持保障服务</w:t>
            </w:r>
          </w:p>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个系统</w:t>
            </w:r>
            <w:r>
              <w:rPr>
                <w:rFonts w:ascii="仿宋" w:eastAsia="仿宋" w:hAnsi="仿宋" w:cstheme="minorBidi" w:hint="eastAsia"/>
                <w:bCs/>
                <w:kern w:val="2"/>
                <w:sz w:val="24"/>
                <w:szCs w:val="24"/>
                <w:lang w:eastAsia="zh-CN"/>
              </w:rPr>
              <w:t>）</w:t>
            </w: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运维与</w:t>
            </w:r>
            <w:r>
              <w:rPr>
                <w:rFonts w:ascii="仿宋" w:eastAsia="仿宋" w:hAnsi="仿宋" w:cstheme="minorBidi" w:hint="eastAsia"/>
                <w:bCs/>
                <w:kern w:val="2"/>
                <w:sz w:val="24"/>
                <w:szCs w:val="24"/>
                <w:lang w:eastAsia="zh-CN"/>
              </w:rPr>
              <w:t>技术支持</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7x24</w:t>
            </w:r>
            <w:r>
              <w:rPr>
                <w:rFonts w:ascii="仿宋" w:eastAsia="仿宋" w:hAnsi="仿宋" w:cstheme="minorBidi" w:hint="eastAsia"/>
                <w:bCs/>
                <w:kern w:val="2"/>
                <w:sz w:val="24"/>
                <w:szCs w:val="24"/>
                <w:lang w:eastAsia="zh-CN"/>
              </w:rPr>
              <w:t>小时实时进行信息系统运行监控，通过现场、电话、远程操作等方式为用户提供完善的运维技术咨询服务。一般问题</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小时解决，重大问题</w:t>
            </w:r>
            <w:r>
              <w:rPr>
                <w:rFonts w:ascii="仿宋" w:eastAsia="仿宋" w:hAnsi="仿宋" w:cstheme="minorBidi" w:hint="eastAsia"/>
                <w:bCs/>
                <w:kern w:val="2"/>
                <w:sz w:val="24"/>
                <w:szCs w:val="24"/>
                <w:lang w:eastAsia="zh-CN"/>
              </w:rPr>
              <w:t>12</w:t>
            </w:r>
            <w:r>
              <w:rPr>
                <w:rFonts w:ascii="仿宋" w:eastAsia="仿宋" w:hAnsi="仿宋" w:cstheme="minorBidi" w:hint="eastAsia"/>
                <w:bCs/>
                <w:kern w:val="2"/>
                <w:sz w:val="24"/>
                <w:szCs w:val="24"/>
                <w:lang w:eastAsia="zh-CN"/>
              </w:rPr>
              <w:t>小时内解决。</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w:t>
            </w:r>
            <w:r>
              <w:rPr>
                <w:rFonts w:ascii="仿宋" w:eastAsia="仿宋" w:hAnsi="仿宋" w:cstheme="minorBidi" w:hint="eastAsia"/>
                <w:bCs/>
                <w:kern w:val="2"/>
                <w:sz w:val="24"/>
                <w:szCs w:val="24"/>
                <w:lang w:eastAsia="zh-CN"/>
              </w:rPr>
              <w:t>日常数据维护</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做好</w:t>
            </w:r>
            <w:r>
              <w:rPr>
                <w:rFonts w:ascii="仿宋" w:eastAsia="仿宋" w:hAnsi="仿宋" w:cstheme="minorBidi" w:hint="eastAsia"/>
                <w:bCs/>
                <w:kern w:val="2"/>
                <w:sz w:val="24"/>
                <w:szCs w:val="24"/>
                <w:lang w:eastAsia="zh-CN"/>
              </w:rPr>
              <w:t>平台账号权限管理，</w:t>
            </w:r>
            <w:r>
              <w:rPr>
                <w:rFonts w:ascii="仿宋" w:eastAsia="仿宋" w:hAnsi="仿宋" w:cstheme="minorBidi" w:hint="eastAsia"/>
                <w:bCs/>
                <w:kern w:val="2"/>
                <w:sz w:val="24"/>
                <w:szCs w:val="24"/>
                <w:lang w:eastAsia="zh-CN"/>
              </w:rPr>
              <w:t>保障系统审核与调整功能的稳定运行，</w:t>
            </w:r>
            <w:r>
              <w:rPr>
                <w:rFonts w:ascii="仿宋" w:eastAsia="仿宋" w:hAnsi="仿宋" w:cstheme="minorBidi" w:hint="eastAsia"/>
                <w:bCs/>
                <w:kern w:val="2"/>
                <w:sz w:val="24"/>
                <w:szCs w:val="24"/>
                <w:lang w:eastAsia="zh-CN"/>
              </w:rPr>
              <w:t>根据用户需求</w:t>
            </w:r>
            <w:r>
              <w:rPr>
                <w:rFonts w:ascii="仿宋" w:eastAsia="仿宋" w:hAnsi="仿宋" w:cstheme="minorBidi" w:hint="eastAsia"/>
                <w:bCs/>
                <w:kern w:val="2"/>
                <w:sz w:val="24"/>
                <w:szCs w:val="24"/>
                <w:lang w:eastAsia="zh-CN"/>
              </w:rPr>
              <w:t>配合</w:t>
            </w:r>
            <w:r>
              <w:rPr>
                <w:rFonts w:ascii="仿宋" w:eastAsia="仿宋" w:hAnsi="仿宋" w:cstheme="minorBidi" w:hint="eastAsia"/>
                <w:bCs/>
                <w:kern w:val="2"/>
                <w:sz w:val="24"/>
                <w:szCs w:val="24"/>
                <w:lang w:eastAsia="zh-CN"/>
              </w:rPr>
              <w:t>进行升级改造。</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数据接口维护</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根据用户需求，开发并维护对外的数据接口。</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系统安全运维</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提供系统服务器杀毒、系统补丁安装更新，系统数据库定期备份及恢复，系统服务器的定期检查及故障维修等服务，确保系统正常安全运行。</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网络及服务器运维</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提供系统硬件安全设备保障、提供合适的系统应用带宽连接、系统服务器硬件维护服务。</w:t>
            </w:r>
          </w:p>
        </w:tc>
      </w:tr>
      <w:tr w:rsidR="00561ACE">
        <w:trPr>
          <w:trHeight w:val="20"/>
          <w:jc w:val="center"/>
        </w:trPr>
        <w:tc>
          <w:tcPr>
            <w:tcW w:w="479" w:type="dxa"/>
            <w:vMerge w:val="restart"/>
            <w:vAlign w:val="center"/>
          </w:tcPr>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33</w:t>
            </w:r>
          </w:p>
        </w:tc>
        <w:tc>
          <w:tcPr>
            <w:tcW w:w="993" w:type="dxa"/>
            <w:vMerge w:val="restart"/>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武汉市客运出租汽车服务质量考核系统运维</w:t>
            </w:r>
          </w:p>
        </w:tc>
        <w:tc>
          <w:tcPr>
            <w:tcW w:w="1210"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运维与</w:t>
            </w:r>
            <w:r>
              <w:rPr>
                <w:rFonts w:ascii="仿宋" w:eastAsia="仿宋" w:hAnsi="仿宋" w:cstheme="minorBidi" w:hint="eastAsia"/>
                <w:bCs/>
                <w:kern w:val="2"/>
                <w:sz w:val="24"/>
                <w:szCs w:val="24"/>
                <w:lang w:eastAsia="zh-CN"/>
              </w:rPr>
              <w:t>技术支持</w:t>
            </w:r>
          </w:p>
        </w:tc>
        <w:tc>
          <w:tcPr>
            <w:tcW w:w="5711"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7x24</w:t>
            </w:r>
            <w:r>
              <w:rPr>
                <w:rFonts w:ascii="仿宋" w:eastAsia="仿宋" w:hAnsi="仿宋" w:cstheme="minorBidi" w:hint="eastAsia"/>
                <w:bCs/>
                <w:kern w:val="2"/>
                <w:sz w:val="24"/>
                <w:szCs w:val="24"/>
                <w:lang w:eastAsia="zh-CN"/>
              </w:rPr>
              <w:t>小时实时进行信息系统运行监控，通过现场、电话、远程操作等方式为用户提供完善的运维技术咨询服务。</w:t>
            </w:r>
            <w:r>
              <w:rPr>
                <w:rFonts w:ascii="仿宋" w:eastAsia="仿宋" w:hAnsi="仿宋" w:cstheme="minorBidi" w:hint="eastAsia"/>
                <w:bCs/>
                <w:kern w:val="2"/>
                <w:sz w:val="24"/>
                <w:szCs w:val="24"/>
                <w:lang w:eastAsia="zh-CN"/>
              </w:rPr>
              <w:t>30</w:t>
            </w:r>
            <w:r>
              <w:rPr>
                <w:rFonts w:ascii="仿宋" w:eastAsia="仿宋" w:hAnsi="仿宋" w:cstheme="minorBidi" w:hint="eastAsia"/>
                <w:bCs/>
                <w:kern w:val="2"/>
                <w:sz w:val="24"/>
                <w:szCs w:val="24"/>
                <w:lang w:eastAsia="zh-CN"/>
              </w:rPr>
              <w:t>分钟内响应，</w:t>
            </w:r>
            <w:r>
              <w:rPr>
                <w:rFonts w:ascii="仿宋" w:eastAsia="仿宋" w:hAnsi="仿宋" w:cstheme="minorBidi" w:hint="eastAsia"/>
                <w:bCs/>
                <w:kern w:val="2"/>
                <w:sz w:val="24"/>
                <w:szCs w:val="24"/>
                <w:lang w:eastAsia="zh-CN"/>
              </w:rPr>
              <w:t>一般问题</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小时解决，重大问题</w:t>
            </w:r>
            <w:r>
              <w:rPr>
                <w:rFonts w:ascii="仿宋" w:eastAsia="仿宋" w:hAnsi="仿宋" w:cstheme="minorBidi" w:hint="eastAsia"/>
                <w:bCs/>
                <w:kern w:val="2"/>
                <w:sz w:val="24"/>
                <w:szCs w:val="24"/>
                <w:lang w:eastAsia="zh-CN"/>
              </w:rPr>
              <w:t>12</w:t>
            </w:r>
            <w:r>
              <w:rPr>
                <w:rFonts w:ascii="仿宋" w:eastAsia="仿宋" w:hAnsi="仿宋" w:cstheme="minorBidi" w:hint="eastAsia"/>
                <w:bCs/>
                <w:kern w:val="2"/>
                <w:sz w:val="24"/>
                <w:szCs w:val="24"/>
                <w:lang w:eastAsia="zh-CN"/>
              </w:rPr>
              <w:t>小时内解决。</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w:t>
            </w:r>
            <w:r>
              <w:rPr>
                <w:rFonts w:ascii="仿宋" w:eastAsia="仿宋" w:hAnsi="仿宋" w:cstheme="minorBidi" w:hint="eastAsia"/>
                <w:bCs/>
                <w:kern w:val="2"/>
                <w:sz w:val="24"/>
                <w:szCs w:val="24"/>
                <w:lang w:eastAsia="zh-CN"/>
              </w:rPr>
              <w:t>日常数据维护</w:t>
            </w:r>
          </w:p>
        </w:tc>
        <w:tc>
          <w:tcPr>
            <w:tcW w:w="5711"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做好</w:t>
            </w:r>
            <w:r>
              <w:rPr>
                <w:rFonts w:ascii="仿宋" w:eastAsia="仿宋" w:hAnsi="仿宋" w:cstheme="minorBidi" w:hint="eastAsia"/>
                <w:bCs/>
                <w:kern w:val="2"/>
                <w:sz w:val="24"/>
                <w:szCs w:val="24"/>
                <w:lang w:eastAsia="zh-CN"/>
              </w:rPr>
              <w:t>平台账号权限管理，</w:t>
            </w:r>
            <w:r>
              <w:rPr>
                <w:rFonts w:ascii="仿宋" w:eastAsia="仿宋" w:hAnsi="仿宋" w:cstheme="minorBidi" w:hint="eastAsia"/>
                <w:bCs/>
                <w:kern w:val="2"/>
                <w:sz w:val="24"/>
                <w:szCs w:val="24"/>
                <w:lang w:eastAsia="zh-CN"/>
              </w:rPr>
              <w:t>保障系统功能稳定运行</w:t>
            </w:r>
            <w:r>
              <w:rPr>
                <w:rFonts w:ascii="仿宋" w:eastAsia="仿宋" w:hAnsi="仿宋" w:cstheme="minorBidi" w:hint="eastAsia"/>
                <w:bCs/>
                <w:kern w:val="2"/>
                <w:sz w:val="24"/>
                <w:szCs w:val="24"/>
                <w:lang w:eastAsia="zh-CN"/>
              </w:rPr>
              <w:t>。</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数据接口维护</w:t>
            </w:r>
          </w:p>
        </w:tc>
        <w:tc>
          <w:tcPr>
            <w:tcW w:w="5711"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根据用户需求</w:t>
            </w:r>
            <w:bookmarkStart w:id="9" w:name="_GoBack"/>
            <w:bookmarkEnd w:id="9"/>
            <w:r>
              <w:rPr>
                <w:rFonts w:ascii="仿宋" w:eastAsia="仿宋" w:hAnsi="仿宋" w:cstheme="minorBidi" w:hint="eastAsia"/>
                <w:bCs/>
                <w:kern w:val="2"/>
                <w:sz w:val="24"/>
                <w:szCs w:val="24"/>
                <w:lang w:eastAsia="zh-CN"/>
              </w:rPr>
              <w:t>，维护对外的数据接口。</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系统安全运维</w:t>
            </w:r>
          </w:p>
        </w:tc>
        <w:tc>
          <w:tcPr>
            <w:tcW w:w="5711"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提供系统服务器杀毒、系统补丁安装更新，系统数据库定期备份及恢复，系统服务器的定期检查及故障维修等服务，确保系统正常安全运行。</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网络及服务器运维</w:t>
            </w:r>
          </w:p>
        </w:tc>
        <w:tc>
          <w:tcPr>
            <w:tcW w:w="5711" w:type="dxa"/>
            <w:shd w:val="clear" w:color="auto" w:fill="auto"/>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提供系统硬件安全设备保障、提供合适的系统应用带宽连接、系统服务器硬件维护服务。</w:t>
            </w:r>
          </w:p>
        </w:tc>
      </w:tr>
      <w:tr w:rsidR="00561ACE">
        <w:trPr>
          <w:trHeight w:val="20"/>
          <w:jc w:val="center"/>
        </w:trPr>
        <w:tc>
          <w:tcPr>
            <w:tcW w:w="479" w:type="dxa"/>
            <w:vMerge w:val="restart"/>
            <w:vAlign w:val="center"/>
          </w:tcPr>
          <w:p w:rsidR="00561ACE" w:rsidRDefault="001A034A">
            <w:pPr>
              <w:widowControl/>
              <w:autoSpaceDE/>
              <w:autoSpaceDN/>
              <w:snapToGrid w:val="0"/>
              <w:spacing w:line="360" w:lineRule="auto"/>
              <w:ind w:firstLineChars="200" w:firstLine="48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3</w:t>
            </w:r>
            <w:r>
              <w:rPr>
                <w:rFonts w:ascii="仿宋" w:eastAsia="仿宋" w:hAnsi="仿宋" w:cstheme="minorBidi" w:hint="eastAsia"/>
                <w:bCs/>
                <w:kern w:val="2"/>
                <w:sz w:val="24"/>
                <w:szCs w:val="24"/>
                <w:lang w:eastAsia="zh-CN"/>
              </w:rPr>
              <w:t>4</w:t>
            </w:r>
          </w:p>
        </w:tc>
        <w:tc>
          <w:tcPr>
            <w:tcW w:w="993" w:type="dxa"/>
            <w:vMerge w:val="restart"/>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武汉市道路客运临时加班线路牌系统运维</w:t>
            </w: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运维与</w:t>
            </w:r>
            <w:r>
              <w:rPr>
                <w:rFonts w:ascii="仿宋" w:eastAsia="仿宋" w:hAnsi="仿宋" w:cstheme="minorBidi" w:hint="eastAsia"/>
                <w:bCs/>
                <w:kern w:val="2"/>
                <w:sz w:val="24"/>
                <w:szCs w:val="24"/>
                <w:lang w:eastAsia="zh-CN"/>
              </w:rPr>
              <w:t>技术支持</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7x24</w:t>
            </w:r>
            <w:r>
              <w:rPr>
                <w:rFonts w:ascii="仿宋" w:eastAsia="仿宋" w:hAnsi="仿宋" w:cstheme="minorBidi" w:hint="eastAsia"/>
                <w:bCs/>
                <w:kern w:val="2"/>
                <w:sz w:val="24"/>
                <w:szCs w:val="24"/>
                <w:lang w:eastAsia="zh-CN"/>
              </w:rPr>
              <w:t>小时实时进行信息系统运行监控，通过现场、电话、远程操作等方式为用户提供完善的运维技术咨询服务。一般问题</w:t>
            </w:r>
            <w:r>
              <w:rPr>
                <w:rFonts w:ascii="仿宋" w:eastAsia="仿宋" w:hAnsi="仿宋" w:cstheme="minorBidi" w:hint="eastAsia"/>
                <w:bCs/>
                <w:kern w:val="2"/>
                <w:sz w:val="24"/>
                <w:szCs w:val="24"/>
                <w:lang w:eastAsia="zh-CN"/>
              </w:rPr>
              <w:t>2</w:t>
            </w:r>
            <w:r>
              <w:rPr>
                <w:rFonts w:ascii="仿宋" w:eastAsia="仿宋" w:hAnsi="仿宋" w:cstheme="minorBidi" w:hint="eastAsia"/>
                <w:bCs/>
                <w:kern w:val="2"/>
                <w:sz w:val="24"/>
                <w:szCs w:val="24"/>
                <w:lang w:eastAsia="zh-CN"/>
              </w:rPr>
              <w:t>小时解决，重大问题</w:t>
            </w:r>
            <w:r>
              <w:rPr>
                <w:rFonts w:ascii="仿宋" w:eastAsia="仿宋" w:hAnsi="仿宋" w:cstheme="minorBidi" w:hint="eastAsia"/>
                <w:bCs/>
                <w:kern w:val="2"/>
                <w:sz w:val="24"/>
                <w:szCs w:val="24"/>
                <w:lang w:eastAsia="zh-CN"/>
              </w:rPr>
              <w:t>12</w:t>
            </w:r>
            <w:r>
              <w:rPr>
                <w:rFonts w:ascii="仿宋" w:eastAsia="仿宋" w:hAnsi="仿宋" w:cstheme="minorBidi" w:hint="eastAsia"/>
                <w:bCs/>
                <w:kern w:val="2"/>
                <w:sz w:val="24"/>
                <w:szCs w:val="24"/>
                <w:lang w:eastAsia="zh-CN"/>
              </w:rPr>
              <w:t>小时内解决。</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系统升级改造</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根据用户需求，在保留原有功能兼容的基础上，将现有系统进行升级改造。</w:t>
            </w:r>
          </w:p>
        </w:tc>
      </w:tr>
      <w:tr w:rsidR="00561ACE">
        <w:trPr>
          <w:trHeight w:val="20"/>
          <w:jc w:val="center"/>
        </w:trPr>
        <w:tc>
          <w:tcPr>
            <w:tcW w:w="479" w:type="dxa"/>
            <w:vMerge/>
            <w:vAlign w:val="center"/>
          </w:tcPr>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对外数据接口开发及维护</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根据用户需求，开发并维护对外单位的数据接口。</w:t>
            </w:r>
          </w:p>
        </w:tc>
      </w:tr>
      <w:tr w:rsidR="00561ACE">
        <w:trPr>
          <w:trHeight w:val="20"/>
          <w:jc w:val="center"/>
        </w:trPr>
        <w:tc>
          <w:tcPr>
            <w:tcW w:w="479" w:type="dxa"/>
            <w:vMerge/>
            <w:vAlign w:val="center"/>
          </w:tcPr>
          <w:p w:rsidR="00561ACE" w:rsidRDefault="00561ACE">
            <w:pPr>
              <w:widowControl/>
              <w:autoSpaceDE/>
              <w:autoSpaceDN/>
              <w:snapToGrid w:val="0"/>
              <w:spacing w:line="360" w:lineRule="auto"/>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系统安全运维</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提供系统服务器杀毒、系统补丁安装更新，系统数据库定期备份及恢复，系统服务器的定期检查及故障维修等服务，确保系统正常安全运行。</w:t>
            </w:r>
          </w:p>
        </w:tc>
      </w:tr>
      <w:tr w:rsidR="00561ACE">
        <w:trPr>
          <w:trHeight w:val="20"/>
          <w:jc w:val="center"/>
        </w:trPr>
        <w:tc>
          <w:tcPr>
            <w:tcW w:w="479" w:type="dxa"/>
            <w:vMerge/>
            <w:vAlign w:val="center"/>
          </w:tcPr>
          <w:p w:rsidR="00561ACE" w:rsidRDefault="00561ACE">
            <w:pPr>
              <w:widowControl/>
              <w:autoSpaceDE/>
              <w:autoSpaceDN/>
              <w:snapToGrid w:val="0"/>
              <w:spacing w:line="360" w:lineRule="auto"/>
              <w:rPr>
                <w:rFonts w:ascii="仿宋" w:eastAsia="仿宋" w:hAnsi="仿宋" w:cstheme="minorBidi"/>
                <w:bCs/>
                <w:kern w:val="2"/>
                <w:sz w:val="24"/>
                <w:szCs w:val="24"/>
                <w:lang w:eastAsia="zh-CN"/>
              </w:rPr>
            </w:pPr>
          </w:p>
        </w:tc>
        <w:tc>
          <w:tcPr>
            <w:tcW w:w="993" w:type="dxa"/>
            <w:vMerge/>
            <w:vAlign w:val="center"/>
          </w:tcPr>
          <w:p w:rsidR="00561ACE" w:rsidRDefault="00561ACE">
            <w:pPr>
              <w:widowControl/>
              <w:autoSpaceDE/>
              <w:autoSpaceDN/>
              <w:snapToGrid w:val="0"/>
              <w:rPr>
                <w:rFonts w:ascii="仿宋" w:eastAsia="仿宋" w:hAnsi="仿宋" w:cstheme="minorBidi"/>
                <w:bCs/>
                <w:kern w:val="2"/>
                <w:sz w:val="24"/>
                <w:szCs w:val="24"/>
                <w:lang w:eastAsia="zh-CN"/>
              </w:rPr>
            </w:pP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网络及服务器运维</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提供系统硬件安全设备保障、提供合适的系统应用带宽连接、系统服务器硬件维护服务。</w:t>
            </w:r>
          </w:p>
        </w:tc>
      </w:tr>
      <w:tr w:rsidR="00561ACE">
        <w:trPr>
          <w:trHeight w:val="20"/>
          <w:jc w:val="center"/>
        </w:trPr>
        <w:tc>
          <w:tcPr>
            <w:tcW w:w="479" w:type="dxa"/>
            <w:vAlign w:val="center"/>
          </w:tcPr>
          <w:p w:rsidR="00561ACE" w:rsidRDefault="001A034A">
            <w:pPr>
              <w:widowControl/>
              <w:autoSpaceDE/>
              <w:autoSpaceDN/>
              <w:snapToGrid w:val="0"/>
              <w:spacing w:line="360" w:lineRule="auto"/>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5</w:t>
            </w:r>
          </w:p>
        </w:tc>
        <w:tc>
          <w:tcPr>
            <w:tcW w:w="993"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驻场人员</w:t>
            </w:r>
            <w:r>
              <w:rPr>
                <w:rFonts w:ascii="仿宋" w:eastAsia="仿宋" w:hAnsi="仿宋" w:cstheme="minorBidi" w:hint="eastAsia"/>
                <w:bCs/>
                <w:kern w:val="2"/>
                <w:sz w:val="24"/>
                <w:szCs w:val="24"/>
                <w:lang w:eastAsia="zh-CN"/>
              </w:rPr>
              <w:t>服务</w:t>
            </w:r>
          </w:p>
        </w:tc>
        <w:tc>
          <w:tcPr>
            <w:tcW w:w="1210"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运维与</w:t>
            </w:r>
            <w:r>
              <w:rPr>
                <w:rFonts w:ascii="仿宋" w:eastAsia="仿宋" w:hAnsi="仿宋" w:cstheme="minorBidi" w:hint="eastAsia"/>
                <w:bCs/>
                <w:kern w:val="2"/>
                <w:sz w:val="24"/>
                <w:szCs w:val="24"/>
                <w:lang w:eastAsia="zh-CN"/>
              </w:rPr>
              <w:t>技术支持</w:t>
            </w:r>
          </w:p>
        </w:tc>
        <w:tc>
          <w:tcPr>
            <w:tcW w:w="5711" w:type="dxa"/>
            <w:vAlign w:val="center"/>
          </w:tcPr>
          <w:p w:rsidR="00561ACE" w:rsidRDefault="001A034A">
            <w:pPr>
              <w:widowControl/>
              <w:autoSpaceDE/>
              <w:autoSpaceDN/>
              <w:snapToGrid w:val="0"/>
              <w:rPr>
                <w:rFonts w:ascii="仿宋" w:eastAsia="仿宋" w:hAnsi="仿宋" w:cstheme="minorBidi"/>
                <w:bCs/>
                <w:kern w:val="2"/>
                <w:sz w:val="24"/>
                <w:szCs w:val="24"/>
                <w:lang w:eastAsia="zh-CN"/>
              </w:rPr>
            </w:pPr>
            <w:r>
              <w:rPr>
                <w:rFonts w:ascii="仿宋" w:eastAsia="仿宋" w:hAnsi="仿宋" w:cstheme="minorBidi" w:hint="eastAsia"/>
                <w:bCs/>
                <w:kern w:val="2"/>
                <w:sz w:val="24"/>
                <w:szCs w:val="24"/>
                <w:lang w:eastAsia="zh-CN"/>
              </w:rPr>
              <w:t>为</w:t>
            </w:r>
            <w:r>
              <w:rPr>
                <w:rFonts w:ascii="仿宋" w:eastAsia="仿宋" w:hAnsi="仿宋" w:cstheme="minorBidi" w:hint="eastAsia"/>
                <w:bCs/>
                <w:kern w:val="2"/>
                <w:sz w:val="24"/>
                <w:szCs w:val="24"/>
                <w:lang w:eastAsia="zh-CN"/>
              </w:rPr>
              <w:t>网站及各</w:t>
            </w:r>
            <w:r>
              <w:rPr>
                <w:rFonts w:ascii="仿宋" w:eastAsia="仿宋" w:hAnsi="仿宋" w:cstheme="minorBidi" w:hint="eastAsia"/>
                <w:bCs/>
                <w:kern w:val="2"/>
                <w:sz w:val="24"/>
                <w:szCs w:val="24"/>
                <w:lang w:eastAsia="zh-CN"/>
              </w:rPr>
              <w:t>信息系统提供</w:t>
            </w:r>
            <w:r>
              <w:rPr>
                <w:rFonts w:ascii="仿宋" w:eastAsia="仿宋" w:hAnsi="仿宋" w:cstheme="minorBidi" w:hint="eastAsia"/>
                <w:bCs/>
                <w:kern w:val="2"/>
                <w:sz w:val="24"/>
                <w:szCs w:val="24"/>
                <w:lang w:eastAsia="zh-CN"/>
              </w:rPr>
              <w:t xml:space="preserve"> 7*24 </w:t>
            </w:r>
            <w:r>
              <w:rPr>
                <w:rFonts w:ascii="仿宋" w:eastAsia="仿宋" w:hAnsi="仿宋" w:cstheme="minorBidi" w:hint="eastAsia"/>
                <w:bCs/>
                <w:kern w:val="2"/>
                <w:sz w:val="24"/>
                <w:szCs w:val="24"/>
                <w:lang w:eastAsia="zh-CN"/>
              </w:rPr>
              <w:t>小时技术支持与服务，通过现场、电话、远程操作等方式为用户提供</w:t>
            </w:r>
            <w:r>
              <w:rPr>
                <w:rFonts w:ascii="仿宋" w:eastAsia="仿宋" w:hAnsi="仿宋" w:cstheme="minorBidi" w:hint="eastAsia"/>
                <w:bCs/>
                <w:kern w:val="2"/>
                <w:sz w:val="24"/>
                <w:szCs w:val="24"/>
                <w:lang w:eastAsia="zh-CN"/>
              </w:rPr>
              <w:t>数据对接、答疑、安全</w:t>
            </w:r>
            <w:r>
              <w:rPr>
                <w:rFonts w:ascii="仿宋" w:eastAsia="仿宋" w:hAnsi="仿宋" w:cstheme="minorBidi" w:hint="eastAsia"/>
                <w:bCs/>
                <w:kern w:val="2"/>
                <w:sz w:val="24"/>
                <w:szCs w:val="24"/>
                <w:lang w:eastAsia="zh-CN"/>
              </w:rPr>
              <w:t>运维</w:t>
            </w:r>
            <w:r>
              <w:rPr>
                <w:rFonts w:ascii="仿宋" w:eastAsia="仿宋" w:hAnsi="仿宋" w:cstheme="minorBidi" w:hint="eastAsia"/>
                <w:bCs/>
                <w:kern w:val="2"/>
                <w:sz w:val="24"/>
                <w:szCs w:val="24"/>
                <w:lang w:eastAsia="zh-CN"/>
              </w:rPr>
              <w:t>等</w:t>
            </w:r>
            <w:r>
              <w:rPr>
                <w:rFonts w:ascii="仿宋" w:eastAsia="仿宋" w:hAnsi="仿宋" w:cstheme="minorBidi" w:hint="eastAsia"/>
                <w:bCs/>
                <w:kern w:val="2"/>
                <w:sz w:val="24"/>
                <w:szCs w:val="24"/>
                <w:lang w:eastAsia="zh-CN"/>
              </w:rPr>
              <w:t>技术咨询服务。</w:t>
            </w:r>
          </w:p>
        </w:tc>
      </w:tr>
    </w:tbl>
    <w:p w:rsidR="00561ACE" w:rsidRDefault="00561ACE">
      <w:pPr>
        <w:widowControl/>
        <w:autoSpaceDE/>
        <w:autoSpaceDN/>
        <w:snapToGrid w:val="0"/>
        <w:spacing w:line="360" w:lineRule="auto"/>
        <w:ind w:firstLineChars="200" w:firstLine="480"/>
        <w:rPr>
          <w:rFonts w:ascii="仿宋" w:eastAsia="仿宋" w:hAnsi="仿宋" w:cstheme="minorBidi"/>
          <w:bCs/>
          <w:kern w:val="2"/>
          <w:sz w:val="24"/>
          <w:szCs w:val="24"/>
          <w:lang w:eastAsia="zh-CN"/>
        </w:rPr>
      </w:pPr>
      <w:bookmarkStart w:id="10" w:name="3.1.9其它要求"/>
      <w:bookmarkEnd w:id="10"/>
    </w:p>
    <w:p w:rsidR="00561ACE" w:rsidRDefault="001A034A">
      <w:pPr>
        <w:widowControl/>
        <w:autoSpaceDE/>
        <w:autoSpaceDN/>
        <w:snapToGrid w:val="0"/>
        <w:spacing w:line="360" w:lineRule="auto"/>
        <w:ind w:firstLineChars="200" w:firstLine="482"/>
        <w:rPr>
          <w:rFonts w:ascii="仿宋" w:eastAsia="仿宋" w:hAnsi="仿宋" w:cstheme="minorBidi"/>
          <w:b/>
          <w:bCs/>
          <w:kern w:val="2"/>
          <w:sz w:val="24"/>
          <w:szCs w:val="24"/>
          <w:lang w:eastAsia="zh-CN"/>
        </w:rPr>
      </w:pPr>
      <w:r>
        <w:rPr>
          <w:rFonts w:ascii="仿宋" w:eastAsia="仿宋" w:hAnsi="仿宋" w:cstheme="minorBidi" w:hint="eastAsia"/>
          <w:b/>
          <w:bCs/>
          <w:kern w:val="2"/>
          <w:sz w:val="24"/>
          <w:szCs w:val="24"/>
          <w:lang w:eastAsia="zh-CN"/>
        </w:rPr>
        <w:t>（四）履约及验收</w:t>
      </w:r>
    </w:p>
    <w:p w:rsidR="00561ACE" w:rsidRDefault="001A034A">
      <w:pPr>
        <w:widowControl/>
        <w:autoSpaceDE/>
        <w:autoSpaceDN/>
        <w:snapToGrid w:val="0"/>
        <w:spacing w:line="360" w:lineRule="auto"/>
        <w:ind w:firstLineChars="200" w:firstLine="480"/>
        <w:rPr>
          <w:szCs w:val="28"/>
          <w:lang w:eastAsia="zh-CN"/>
        </w:rPr>
      </w:pPr>
      <w:r>
        <w:rPr>
          <w:rFonts w:ascii="仿宋" w:eastAsia="仿宋" w:hAnsi="仿宋" w:cstheme="minorBidi" w:hint="eastAsia"/>
          <w:bCs/>
          <w:kern w:val="2"/>
          <w:sz w:val="24"/>
          <w:szCs w:val="24"/>
          <w:lang w:eastAsia="zh-CN"/>
        </w:rPr>
        <w:t>供应商需按采购人各项运维要求建立运维工作台账，提供月报、季报、运维总结报告等，报告内容包括日常巡检情况，存在问题及处置情况，系统完善建议等。运维期满后，供应商需提交运维工作台账，并通过采购人组织的审查，审查认定合格即为通过验收。</w:t>
      </w:r>
    </w:p>
    <w:sectPr w:rsidR="00561ACE" w:rsidSect="00561ACE">
      <w:footerReference w:type="default" r:id="rId8"/>
      <w:pgSz w:w="11910" w:h="16840"/>
      <w:pgMar w:top="1520" w:right="979" w:bottom="1160" w:left="1000" w:header="0" w:footer="97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34A" w:rsidRDefault="001A034A" w:rsidP="00561ACE">
      <w:r>
        <w:separator/>
      </w:r>
    </w:p>
  </w:endnote>
  <w:endnote w:type="continuationSeparator" w:id="0">
    <w:p w:rsidR="001A034A" w:rsidRDefault="001A034A" w:rsidP="00561A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ACE" w:rsidRDefault="00561ACE">
    <w:pPr>
      <w:pStyle w:val="a4"/>
      <w:spacing w:line="14" w:lineRule="auto"/>
      <w:rPr>
        <w:sz w:val="20"/>
      </w:rPr>
    </w:pPr>
    <w:r w:rsidRPr="00561ACE">
      <w:rPr>
        <w:lang w:eastAsia="zh-CN"/>
      </w:rPr>
      <w:pict>
        <v:shapetype id="_x0000_t202" coordsize="21600,21600" o:spt="202" path="m,l,21600r21600,l21600,xe">
          <v:stroke joinstyle="miter"/>
          <v:path gradientshapeok="t" o:connecttype="rect"/>
        </v:shapetype>
        <v:shape id="Text Box 5" o:spid="_x0000_s1026" type="#_x0000_t202" style="position:absolute;margin-left:291.35pt;margin-top:782.35pt;width:13.15pt;height:11pt;z-index:-251658752;mso-position-horizontal-relative:page;mso-position-vertical-relative:page" o:gfxdata="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aBIddoAAAANAQAADwAAAAAAAAABACAAAAAiAAAAZHJzL2Rv&#10;d25yZXYueG1sUEsBAhQAFAAAAAgAh07iQHIvCET/AQAAEQQAAA4AAAAAAAAAAQAgAAAAKQEAAGRy&#10;cy9lMm9Eb2MueG1sUEsFBgAAAAAGAAYAWQEAAJoFAAAAAA==&#10;" filled="f" stroked="f">
          <v:textbox inset="0,0,0,0">
            <w:txbxContent>
              <w:p w:rsidR="00561ACE" w:rsidRDefault="00561ACE">
                <w:pPr>
                  <w:spacing w:line="203" w:lineRule="exact"/>
                  <w:ind w:left="40"/>
                  <w:rPr>
                    <w:rFonts w:ascii="Calibri"/>
                    <w:sz w:val="18"/>
                  </w:rPr>
                </w:pPr>
                <w:r>
                  <w:fldChar w:fldCharType="begin"/>
                </w:r>
                <w:r w:rsidR="001A034A">
                  <w:rPr>
                    <w:rFonts w:ascii="Calibri"/>
                    <w:sz w:val="18"/>
                  </w:rPr>
                  <w:instrText xml:space="preserve"> PAGE </w:instrText>
                </w:r>
                <w:r>
                  <w:fldChar w:fldCharType="separate"/>
                </w:r>
                <w:r w:rsidR="00217035">
                  <w:rPr>
                    <w:rFonts w:ascii="Calibri"/>
                    <w:noProof/>
                    <w:sz w:val="18"/>
                  </w:rPr>
                  <w:t>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34A" w:rsidRDefault="001A034A" w:rsidP="00561ACE">
      <w:r>
        <w:separator/>
      </w:r>
    </w:p>
  </w:footnote>
  <w:footnote w:type="continuationSeparator" w:id="0">
    <w:p w:rsidR="001A034A" w:rsidRDefault="001A034A" w:rsidP="00561A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3"/>
  <w:bordersDoNotSurroundHeader/>
  <w:bordersDoNotSurroundFooter/>
  <w:proofState w:spelling="clean"/>
  <w:defaultTabStop w:val="720"/>
  <w:drawingGridHorizontalSpacing w:val="110"/>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lTrailSpace/>
    <w:doNotExpandShiftReturn/>
    <w:useFELayout/>
  </w:compat>
  <w:docVars>
    <w:docVar w:name="commondata" w:val="eyJoZGlkIjoiOGQxM2U0NzRlNGU4NzRlYzVhMDhjZjM0MTBjNDA1ZjEifQ=="/>
  </w:docVars>
  <w:rsids>
    <w:rsidRoot w:val="00B11010"/>
    <w:rsid w:val="00027410"/>
    <w:rsid w:val="00043199"/>
    <w:rsid w:val="00047944"/>
    <w:rsid w:val="000B4833"/>
    <w:rsid w:val="000B5429"/>
    <w:rsid w:val="000C7809"/>
    <w:rsid w:val="00115DD7"/>
    <w:rsid w:val="00133B32"/>
    <w:rsid w:val="00175658"/>
    <w:rsid w:val="001A034A"/>
    <w:rsid w:val="001A218F"/>
    <w:rsid w:val="001A46BE"/>
    <w:rsid w:val="001B57A3"/>
    <w:rsid w:val="00217035"/>
    <w:rsid w:val="00220E67"/>
    <w:rsid w:val="00235607"/>
    <w:rsid w:val="002529CA"/>
    <w:rsid w:val="00274248"/>
    <w:rsid w:val="002D4B06"/>
    <w:rsid w:val="00305BC5"/>
    <w:rsid w:val="00342E50"/>
    <w:rsid w:val="00355EE9"/>
    <w:rsid w:val="00361BAC"/>
    <w:rsid w:val="00395330"/>
    <w:rsid w:val="003F55D9"/>
    <w:rsid w:val="00444BA2"/>
    <w:rsid w:val="004B7AFA"/>
    <w:rsid w:val="004F4E27"/>
    <w:rsid w:val="004F6612"/>
    <w:rsid w:val="00513D92"/>
    <w:rsid w:val="00536F4D"/>
    <w:rsid w:val="00561ACE"/>
    <w:rsid w:val="005648DA"/>
    <w:rsid w:val="00582DA8"/>
    <w:rsid w:val="00594930"/>
    <w:rsid w:val="005A47BF"/>
    <w:rsid w:val="00616D90"/>
    <w:rsid w:val="00630130"/>
    <w:rsid w:val="00632156"/>
    <w:rsid w:val="006342D3"/>
    <w:rsid w:val="0065116A"/>
    <w:rsid w:val="00663F8C"/>
    <w:rsid w:val="006814A8"/>
    <w:rsid w:val="006D05B8"/>
    <w:rsid w:val="006E4CB5"/>
    <w:rsid w:val="00712792"/>
    <w:rsid w:val="00721425"/>
    <w:rsid w:val="007605EB"/>
    <w:rsid w:val="00761B27"/>
    <w:rsid w:val="0079780D"/>
    <w:rsid w:val="007979C0"/>
    <w:rsid w:val="007E60AA"/>
    <w:rsid w:val="00814B7E"/>
    <w:rsid w:val="008257E9"/>
    <w:rsid w:val="00837B8C"/>
    <w:rsid w:val="00874D52"/>
    <w:rsid w:val="00875F9A"/>
    <w:rsid w:val="008B2DAC"/>
    <w:rsid w:val="009007AD"/>
    <w:rsid w:val="009167D8"/>
    <w:rsid w:val="00971D34"/>
    <w:rsid w:val="00973B4B"/>
    <w:rsid w:val="00986915"/>
    <w:rsid w:val="009A7B7B"/>
    <w:rsid w:val="009A7D3B"/>
    <w:rsid w:val="009B0BC5"/>
    <w:rsid w:val="009B5642"/>
    <w:rsid w:val="009C7C3C"/>
    <w:rsid w:val="009D2D1E"/>
    <w:rsid w:val="00A07D5E"/>
    <w:rsid w:val="00A11225"/>
    <w:rsid w:val="00A42208"/>
    <w:rsid w:val="00A545A0"/>
    <w:rsid w:val="00A56143"/>
    <w:rsid w:val="00A63CAD"/>
    <w:rsid w:val="00AB3705"/>
    <w:rsid w:val="00B11010"/>
    <w:rsid w:val="00B15B78"/>
    <w:rsid w:val="00B2479D"/>
    <w:rsid w:val="00B43B7B"/>
    <w:rsid w:val="00BF7FF0"/>
    <w:rsid w:val="00C175E8"/>
    <w:rsid w:val="00CB6F75"/>
    <w:rsid w:val="00CE3267"/>
    <w:rsid w:val="00D054C2"/>
    <w:rsid w:val="00D11480"/>
    <w:rsid w:val="00D40CC8"/>
    <w:rsid w:val="00D74B79"/>
    <w:rsid w:val="00E26155"/>
    <w:rsid w:val="00E952EB"/>
    <w:rsid w:val="00EA60D2"/>
    <w:rsid w:val="00F57B69"/>
    <w:rsid w:val="00F66795"/>
    <w:rsid w:val="00F86FD0"/>
    <w:rsid w:val="00FA5287"/>
    <w:rsid w:val="010345F3"/>
    <w:rsid w:val="084D7A92"/>
    <w:rsid w:val="08DE0A5D"/>
    <w:rsid w:val="094D0E07"/>
    <w:rsid w:val="09B96D9F"/>
    <w:rsid w:val="0C68407E"/>
    <w:rsid w:val="0C6F00E5"/>
    <w:rsid w:val="0EB51830"/>
    <w:rsid w:val="0F474192"/>
    <w:rsid w:val="13E06287"/>
    <w:rsid w:val="15980EE7"/>
    <w:rsid w:val="1BB55B36"/>
    <w:rsid w:val="1BF469E5"/>
    <w:rsid w:val="209001B3"/>
    <w:rsid w:val="213600E4"/>
    <w:rsid w:val="222A16CC"/>
    <w:rsid w:val="23263563"/>
    <w:rsid w:val="23406A31"/>
    <w:rsid w:val="25A43B0D"/>
    <w:rsid w:val="25F6781D"/>
    <w:rsid w:val="260F4C7B"/>
    <w:rsid w:val="262D7218"/>
    <w:rsid w:val="28514C25"/>
    <w:rsid w:val="2A4346E5"/>
    <w:rsid w:val="2AA241F3"/>
    <w:rsid w:val="2BCE3434"/>
    <w:rsid w:val="2C5E18C3"/>
    <w:rsid w:val="2F1A2F0E"/>
    <w:rsid w:val="30302FEA"/>
    <w:rsid w:val="3060343F"/>
    <w:rsid w:val="30F81AE7"/>
    <w:rsid w:val="31536C92"/>
    <w:rsid w:val="31813A18"/>
    <w:rsid w:val="32456CE3"/>
    <w:rsid w:val="34E428BF"/>
    <w:rsid w:val="379D77DA"/>
    <w:rsid w:val="383D434F"/>
    <w:rsid w:val="3A8C1C1D"/>
    <w:rsid w:val="3F694614"/>
    <w:rsid w:val="473C470C"/>
    <w:rsid w:val="47B725D4"/>
    <w:rsid w:val="48C5538C"/>
    <w:rsid w:val="48D539BD"/>
    <w:rsid w:val="49746212"/>
    <w:rsid w:val="49E14D2D"/>
    <w:rsid w:val="4BE65F93"/>
    <w:rsid w:val="4C6877C9"/>
    <w:rsid w:val="4F423E67"/>
    <w:rsid w:val="53476364"/>
    <w:rsid w:val="53DC1BA3"/>
    <w:rsid w:val="559E11FD"/>
    <w:rsid w:val="58A3523B"/>
    <w:rsid w:val="59485D5D"/>
    <w:rsid w:val="5C7E7888"/>
    <w:rsid w:val="5DC86C5D"/>
    <w:rsid w:val="5FD45D3C"/>
    <w:rsid w:val="65F53097"/>
    <w:rsid w:val="6778532C"/>
    <w:rsid w:val="6A3951A4"/>
    <w:rsid w:val="6DB02792"/>
    <w:rsid w:val="6E7E392B"/>
    <w:rsid w:val="70495951"/>
    <w:rsid w:val="74903BE4"/>
    <w:rsid w:val="76D17233"/>
    <w:rsid w:val="7799562E"/>
    <w:rsid w:val="7D1C1B12"/>
    <w:rsid w:val="7DA85E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9"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Body Text Indent" w:uiPriority="99" w:unhideWhenUsed="1" w:qFormat="1"/>
    <w:lsdException w:name="Subtitle" w:qFormat="1"/>
    <w:lsdException w:name="Body Text First Indent 2" w:uiPriority="99" w:unhideWhenUsed="1"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uiPriority w:val="1"/>
    <w:qFormat/>
    <w:rsid w:val="00561ACE"/>
    <w:pPr>
      <w:widowControl w:val="0"/>
      <w:autoSpaceDE w:val="0"/>
      <w:autoSpaceDN w:val="0"/>
    </w:pPr>
    <w:rPr>
      <w:rFonts w:ascii="宋体" w:hAnsi="宋体" w:cs="宋体"/>
      <w:sz w:val="22"/>
      <w:szCs w:val="22"/>
      <w:lang w:eastAsia="en-US"/>
    </w:rPr>
  </w:style>
  <w:style w:type="paragraph" w:styleId="1">
    <w:name w:val="heading 1"/>
    <w:basedOn w:val="a"/>
    <w:next w:val="a"/>
    <w:uiPriority w:val="9"/>
    <w:qFormat/>
    <w:rsid w:val="00561ACE"/>
    <w:pPr>
      <w:spacing w:before="240" w:after="240" w:line="507" w:lineRule="exact"/>
      <w:ind w:left="1037" w:hanging="564"/>
      <w:outlineLvl w:val="0"/>
    </w:pPr>
    <w:rPr>
      <w:rFonts w:ascii="Microsoft JhengHei" w:hAnsi="Microsoft JhengHei" w:cs="Microsoft JhengHei"/>
      <w:bCs/>
      <w:sz w:val="32"/>
      <w:szCs w:val="32"/>
    </w:rPr>
  </w:style>
  <w:style w:type="paragraph" w:styleId="2">
    <w:name w:val="heading 2"/>
    <w:basedOn w:val="a"/>
    <w:next w:val="a"/>
    <w:unhideWhenUsed/>
    <w:qFormat/>
    <w:rsid w:val="00561ACE"/>
    <w:pPr>
      <w:keepNext/>
      <w:keepLines/>
      <w:spacing w:before="260" w:after="260" w:line="413" w:lineRule="auto"/>
      <w:jc w:val="center"/>
      <w:outlineLvl w:val="1"/>
    </w:pPr>
    <w:rPr>
      <w:rFonts w:ascii="Arial" w:hAnsi="Arial"/>
      <w:b/>
      <w:sz w:val="30"/>
    </w:rPr>
  </w:style>
  <w:style w:type="paragraph" w:styleId="3">
    <w:name w:val="heading 3"/>
    <w:basedOn w:val="a"/>
    <w:next w:val="a"/>
    <w:unhideWhenUsed/>
    <w:qFormat/>
    <w:rsid w:val="00561ACE"/>
    <w:pPr>
      <w:keepNext/>
      <w:keepLines/>
      <w:spacing w:before="380" w:after="380" w:line="413" w:lineRule="auto"/>
      <w:jc w:val="center"/>
      <w:outlineLvl w:val="2"/>
    </w:pPr>
    <w:rPr>
      <w:sz w:val="30"/>
    </w:rPr>
  </w:style>
  <w:style w:type="paragraph" w:styleId="4">
    <w:name w:val="heading 4"/>
    <w:basedOn w:val="a"/>
    <w:next w:val="a"/>
    <w:unhideWhenUsed/>
    <w:qFormat/>
    <w:rsid w:val="00561ACE"/>
    <w:pPr>
      <w:keepNext/>
      <w:keepLines/>
      <w:spacing w:before="280" w:after="290" w:line="372" w:lineRule="auto"/>
      <w:jc w:val="center"/>
      <w:outlineLvl w:val="3"/>
    </w:pPr>
    <w:rPr>
      <w:rFonts w:ascii="Arial" w:eastAsia="黑体" w:hAnsi="Arial"/>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header"/>
    <w:basedOn w:val="a"/>
    <w:link w:val="Char"/>
    <w:qFormat/>
    <w:rsid w:val="00561ACE"/>
    <w:pPr>
      <w:pBdr>
        <w:bottom w:val="single" w:sz="6" w:space="1" w:color="auto"/>
      </w:pBdr>
      <w:tabs>
        <w:tab w:val="center" w:pos="4153"/>
        <w:tab w:val="right" w:pos="8306"/>
      </w:tabs>
      <w:snapToGrid w:val="0"/>
      <w:jc w:val="center"/>
    </w:pPr>
    <w:rPr>
      <w:sz w:val="18"/>
      <w:szCs w:val="18"/>
    </w:rPr>
  </w:style>
  <w:style w:type="paragraph" w:styleId="a4">
    <w:name w:val="Body Text"/>
    <w:basedOn w:val="a"/>
    <w:link w:val="Char0"/>
    <w:uiPriority w:val="1"/>
    <w:qFormat/>
    <w:rsid w:val="00561ACE"/>
    <w:pPr>
      <w:spacing w:line="360" w:lineRule="auto"/>
    </w:pPr>
    <w:rPr>
      <w:sz w:val="30"/>
      <w:szCs w:val="32"/>
    </w:rPr>
  </w:style>
  <w:style w:type="paragraph" w:styleId="a5">
    <w:name w:val="Body Text Indent"/>
    <w:basedOn w:val="a"/>
    <w:uiPriority w:val="99"/>
    <w:unhideWhenUsed/>
    <w:qFormat/>
    <w:rsid w:val="00561ACE"/>
    <w:pPr>
      <w:spacing w:after="120"/>
      <w:ind w:leftChars="200" w:left="420"/>
    </w:pPr>
  </w:style>
  <w:style w:type="paragraph" w:styleId="30">
    <w:name w:val="toc 3"/>
    <w:basedOn w:val="a"/>
    <w:next w:val="a"/>
    <w:qFormat/>
    <w:rsid w:val="00561ACE"/>
    <w:pPr>
      <w:ind w:leftChars="400" w:left="840"/>
    </w:pPr>
  </w:style>
  <w:style w:type="paragraph" w:styleId="a6">
    <w:name w:val="Balloon Text"/>
    <w:basedOn w:val="a"/>
    <w:link w:val="Char1"/>
    <w:qFormat/>
    <w:rsid w:val="00561ACE"/>
    <w:rPr>
      <w:sz w:val="18"/>
      <w:szCs w:val="18"/>
    </w:rPr>
  </w:style>
  <w:style w:type="paragraph" w:styleId="a7">
    <w:name w:val="footer"/>
    <w:basedOn w:val="a"/>
    <w:link w:val="Char2"/>
    <w:qFormat/>
    <w:rsid w:val="00561ACE"/>
    <w:pPr>
      <w:tabs>
        <w:tab w:val="center" w:pos="4153"/>
        <w:tab w:val="right" w:pos="8306"/>
      </w:tabs>
      <w:snapToGrid w:val="0"/>
    </w:pPr>
    <w:rPr>
      <w:sz w:val="18"/>
      <w:szCs w:val="18"/>
    </w:rPr>
  </w:style>
  <w:style w:type="paragraph" w:styleId="10">
    <w:name w:val="toc 1"/>
    <w:basedOn w:val="a"/>
    <w:next w:val="a"/>
    <w:qFormat/>
    <w:rsid w:val="00561ACE"/>
  </w:style>
  <w:style w:type="paragraph" w:styleId="20">
    <w:name w:val="toc 2"/>
    <w:basedOn w:val="a"/>
    <w:next w:val="a"/>
    <w:qFormat/>
    <w:rsid w:val="00561ACE"/>
    <w:pPr>
      <w:ind w:leftChars="200" w:left="420"/>
    </w:pPr>
  </w:style>
  <w:style w:type="paragraph" w:styleId="a8">
    <w:name w:val="Normal (Web)"/>
    <w:basedOn w:val="a"/>
    <w:qFormat/>
    <w:rsid w:val="00561ACE"/>
    <w:pPr>
      <w:spacing w:beforeAutospacing="1" w:afterAutospacing="1"/>
    </w:pPr>
    <w:rPr>
      <w:rFonts w:cs="Times New Roman"/>
      <w:sz w:val="24"/>
      <w:lang w:eastAsia="zh-CN"/>
    </w:rPr>
  </w:style>
  <w:style w:type="paragraph" w:styleId="a9">
    <w:name w:val="Title"/>
    <w:basedOn w:val="a"/>
    <w:next w:val="a"/>
    <w:link w:val="Char3"/>
    <w:qFormat/>
    <w:rsid w:val="00561ACE"/>
    <w:pPr>
      <w:spacing w:before="240" w:after="60"/>
      <w:jc w:val="center"/>
      <w:outlineLvl w:val="0"/>
    </w:pPr>
    <w:rPr>
      <w:rFonts w:asciiTheme="majorHAnsi" w:hAnsiTheme="majorHAnsi" w:cstheme="majorBidi"/>
      <w:b/>
      <w:bCs/>
      <w:sz w:val="32"/>
      <w:szCs w:val="32"/>
    </w:rPr>
  </w:style>
  <w:style w:type="paragraph" w:styleId="21">
    <w:name w:val="Body Text First Indent 2"/>
    <w:basedOn w:val="a5"/>
    <w:uiPriority w:val="99"/>
    <w:unhideWhenUsed/>
    <w:qFormat/>
    <w:rsid w:val="00561ACE"/>
    <w:pPr>
      <w:spacing w:after="0" w:line="500" w:lineRule="exact"/>
      <w:ind w:leftChars="0" w:left="0" w:firstLineChars="200" w:firstLine="420"/>
    </w:pPr>
    <w:rPr>
      <w:sz w:val="28"/>
      <w:szCs w:val="28"/>
    </w:rPr>
  </w:style>
  <w:style w:type="table" w:styleId="aa">
    <w:name w:val="Table Grid"/>
    <w:basedOn w:val="a2"/>
    <w:qFormat/>
    <w:rsid w:val="00561AC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basedOn w:val="a1"/>
    <w:qFormat/>
    <w:rsid w:val="00561ACE"/>
    <w:rPr>
      <w:color w:val="000000"/>
      <w:u w:val="none"/>
    </w:rPr>
  </w:style>
  <w:style w:type="character" w:styleId="ac">
    <w:name w:val="Hyperlink"/>
    <w:basedOn w:val="a1"/>
    <w:qFormat/>
    <w:rsid w:val="00561ACE"/>
    <w:rPr>
      <w:color w:val="296EBB"/>
      <w:u w:val="none"/>
    </w:rPr>
  </w:style>
  <w:style w:type="table" w:customStyle="1" w:styleId="TableNormal">
    <w:name w:val="Table Normal"/>
    <w:uiPriority w:val="2"/>
    <w:semiHidden/>
    <w:unhideWhenUsed/>
    <w:qFormat/>
    <w:rsid w:val="00561ACE"/>
    <w:tblPr>
      <w:tblCellMar>
        <w:top w:w="0" w:type="dxa"/>
        <w:left w:w="0" w:type="dxa"/>
        <w:bottom w:w="0" w:type="dxa"/>
        <w:right w:w="0" w:type="dxa"/>
      </w:tblCellMar>
    </w:tblPr>
  </w:style>
  <w:style w:type="paragraph" w:styleId="ad">
    <w:name w:val="List Paragraph"/>
    <w:basedOn w:val="a"/>
    <w:uiPriority w:val="1"/>
    <w:qFormat/>
    <w:rsid w:val="00561ACE"/>
    <w:pPr>
      <w:ind w:left="1548" w:hanging="321"/>
    </w:pPr>
  </w:style>
  <w:style w:type="paragraph" w:customStyle="1" w:styleId="TableParagraph">
    <w:name w:val="Table Paragraph"/>
    <w:basedOn w:val="a"/>
    <w:uiPriority w:val="1"/>
    <w:qFormat/>
    <w:rsid w:val="00561ACE"/>
  </w:style>
  <w:style w:type="character" w:customStyle="1" w:styleId="Char0">
    <w:name w:val="正文文本 Char"/>
    <w:link w:val="a4"/>
    <w:uiPriority w:val="1"/>
    <w:qFormat/>
    <w:rsid w:val="00561ACE"/>
    <w:rPr>
      <w:sz w:val="30"/>
      <w:szCs w:val="32"/>
    </w:rPr>
  </w:style>
  <w:style w:type="paragraph" w:customStyle="1" w:styleId="WPSOffice1">
    <w:name w:val="WPSOffice手动目录 1"/>
    <w:qFormat/>
    <w:rsid w:val="00561ACE"/>
  </w:style>
  <w:style w:type="paragraph" w:customStyle="1" w:styleId="WPSOffice2">
    <w:name w:val="WPSOffice手动目录 2"/>
    <w:qFormat/>
    <w:rsid w:val="00561ACE"/>
    <w:pPr>
      <w:ind w:leftChars="200" w:left="200"/>
    </w:pPr>
  </w:style>
  <w:style w:type="paragraph" w:customStyle="1" w:styleId="WPSOffice3">
    <w:name w:val="WPSOffice手动目录 3"/>
    <w:qFormat/>
    <w:rsid w:val="00561ACE"/>
    <w:pPr>
      <w:ind w:leftChars="400" w:left="400"/>
    </w:pPr>
  </w:style>
  <w:style w:type="character" w:customStyle="1" w:styleId="Char1">
    <w:name w:val="批注框文本 Char"/>
    <w:basedOn w:val="a1"/>
    <w:link w:val="a6"/>
    <w:qFormat/>
    <w:rsid w:val="00561ACE"/>
    <w:rPr>
      <w:rFonts w:ascii="宋体" w:hAnsi="宋体" w:cs="宋体"/>
      <w:sz w:val="18"/>
      <w:szCs w:val="18"/>
      <w:lang w:eastAsia="en-US"/>
    </w:rPr>
  </w:style>
  <w:style w:type="character" w:customStyle="1" w:styleId="Char">
    <w:name w:val="页眉 Char"/>
    <w:basedOn w:val="a1"/>
    <w:link w:val="a0"/>
    <w:qFormat/>
    <w:rsid w:val="00561ACE"/>
    <w:rPr>
      <w:rFonts w:ascii="宋体" w:hAnsi="宋体" w:cs="宋体"/>
      <w:sz w:val="18"/>
      <w:szCs w:val="18"/>
      <w:lang w:eastAsia="en-US"/>
    </w:rPr>
  </w:style>
  <w:style w:type="character" w:customStyle="1" w:styleId="Char2">
    <w:name w:val="页脚 Char"/>
    <w:basedOn w:val="a1"/>
    <w:link w:val="a7"/>
    <w:qFormat/>
    <w:rsid w:val="00561ACE"/>
    <w:rPr>
      <w:rFonts w:ascii="宋体" w:hAnsi="宋体" w:cs="宋体"/>
      <w:sz w:val="18"/>
      <w:szCs w:val="18"/>
      <w:lang w:eastAsia="en-US"/>
    </w:rPr>
  </w:style>
  <w:style w:type="character" w:customStyle="1" w:styleId="Char3">
    <w:name w:val="标题 Char"/>
    <w:basedOn w:val="a1"/>
    <w:link w:val="a9"/>
    <w:qFormat/>
    <w:rsid w:val="00561ACE"/>
    <w:rPr>
      <w:rFonts w:asciiTheme="majorHAnsi" w:hAnsiTheme="majorHAnsi" w:cstheme="majorBidi"/>
      <w:b/>
      <w:bCs/>
      <w:sz w:val="32"/>
      <w:szCs w:val="32"/>
      <w:lang w:eastAsia="en-US"/>
    </w:rPr>
  </w:style>
  <w:style w:type="table" w:customStyle="1" w:styleId="11">
    <w:name w:val="网格型1"/>
    <w:basedOn w:val="a2"/>
    <w:qFormat/>
    <w:rsid w:val="00561ACE"/>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EBE56A-80BB-4CDA-88B8-B7D650B93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Pages>
  <Words>718</Words>
  <Characters>4095</Characters>
  <Application>Microsoft Office Word</Application>
  <DocSecurity>0</DocSecurity>
  <Lines>34</Lines>
  <Paragraphs>9</Paragraphs>
  <ScaleCrop>false</ScaleCrop>
  <Company/>
  <LinksUpToDate>false</LinksUpToDate>
  <CharactersWithSpaces>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dc:creator>
  <cp:lastModifiedBy>NTKO</cp:lastModifiedBy>
  <cp:revision>35</cp:revision>
  <cp:lastPrinted>2023-08-18T01:05:00Z</cp:lastPrinted>
  <dcterms:created xsi:type="dcterms:W3CDTF">2021-09-26T00:33:00Z</dcterms:created>
  <dcterms:modified xsi:type="dcterms:W3CDTF">2024-07-19T09:26:00Z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2021-06-22T00:00:00Z</vt:filetime>
  </property>
  <property fmtid="{D5CDD505-2E9C-101B-9397-08002B2CF9AE}" pid="3" name="Creator">
    <vt:lpwstr>WPS 文字</vt:lpwstr>
  </property>
  <property fmtid="{D5CDD505-2E9C-101B-9397-08002B2CF9AE}" pid="4" name="LastSaved">
    <vt:filetime>2021-09-26T00:00:00Z</vt:filetime>
  </property>
  <property fmtid="{D5CDD505-2E9C-101B-9397-08002B2CF9AE}" pid="5" name="KSOProductBuildVer">
    <vt:lpwstr>2052-12.1.0.17440</vt:lpwstr>
  </property>
  <property fmtid="{D5CDD505-2E9C-101B-9397-08002B2CF9AE}" pid="6" name="ICV">
    <vt:lpwstr>7A2676B1533846C48E74ACA80868507A_13</vt:lpwstr>
  </property>
</Properties>
</file>