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15"/>
        <w:spacing w:beforeLines="100" w:after="360" w:afterLines="150"/>
        <w:rPr>
          <w:rFonts w:hint="eastAsia" w:ascii="方正小标宋简体" w:hAnsi="方正小标宋简体" w:eastAsia="方正小标宋简体" w:cs="方正小标宋简体"/>
          <w:bCs w:val="0"/>
          <w:kern w:val="2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武汉市自考</w:t>
      </w:r>
      <w:bookmarkStart w:id="0" w:name="_Hlk175083872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综合业务平台</w:t>
      </w:r>
      <w:bookmarkEnd w:id="0"/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运维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服务项目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采购需求</w:t>
      </w:r>
    </w:p>
    <w:p>
      <w:pPr>
        <w:pStyle w:val="15"/>
        <w:spacing w:beforeLines="100" w:after="240" w:afterLines="100"/>
        <w:ind w:firstLine="642" w:firstLineChars="200"/>
        <w:jc w:val="left"/>
        <w:rPr>
          <w:rFonts w:hint="eastAsia" w:ascii="黑体" w:hAnsi="黑体" w:eastAsia="黑体" w:cs="黑体"/>
          <w:kern w:val="2"/>
          <w:lang w:eastAsia="zh-CN"/>
        </w:rPr>
      </w:pPr>
      <w:bookmarkStart w:id="1" w:name="_Toc21451"/>
      <w:r>
        <w:rPr>
          <w:rFonts w:hint="eastAsia" w:ascii="黑体" w:hAnsi="黑体" w:eastAsia="黑体" w:cs="黑体"/>
          <w:kern w:val="2"/>
          <w:lang w:eastAsia="zh-CN"/>
        </w:rPr>
        <w:t>一、项目概况</w:t>
      </w:r>
      <w:bookmarkEnd w:id="1"/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kern w:val="2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eastAsia="zh-CN"/>
        </w:rPr>
        <w:t>（一）项目名称：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eastAsia="zh-CN"/>
        </w:rPr>
        <w:t>武汉市自考综合业务平台运维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服务；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theme="minorBidi"/>
          <w:bCs/>
          <w:kern w:val="2"/>
          <w:sz w:val="24"/>
          <w:szCs w:val="24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eastAsia="zh-CN"/>
        </w:rPr>
        <w:t>（二）服务时间：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2026年9月至2027年9月；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eastAsia="zh-CN"/>
        </w:rPr>
        <w:t>（三）服务项目：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提供2026年下半年和2027年上半年自学考试的考试考务、缴费和视频审看的技术保障；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default" w:ascii="仿宋" w:hAnsi="仿宋" w:eastAsia="仿宋" w:cs="仿宋"/>
          <w:bCs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eastAsia="zh-CN"/>
        </w:rPr>
        <w:t>（四）考试规模：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预估2026年下半年和2027年上半年报考人数共25万，报考科次共96万；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eastAsia="zh-CN"/>
        </w:rPr>
        <w:t>（五）采购预算：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参照2025年采购标准，最高限价：7.4万元。</w:t>
      </w:r>
    </w:p>
    <w:p>
      <w:pPr>
        <w:pStyle w:val="15"/>
        <w:spacing w:beforeLines="100" w:after="240" w:afterLines="100"/>
        <w:ind w:firstLine="642" w:firstLineChars="200"/>
        <w:jc w:val="left"/>
        <w:rPr>
          <w:rFonts w:hint="default" w:ascii="黑体" w:hAnsi="黑体" w:eastAsia="黑体" w:cs="黑体"/>
          <w:kern w:val="2"/>
          <w:lang w:val="en-US" w:eastAsia="zh-CN"/>
        </w:rPr>
      </w:pPr>
      <w:r>
        <w:rPr>
          <w:rFonts w:hint="eastAsia" w:ascii="黑体" w:hAnsi="黑体" w:eastAsia="黑体" w:cs="黑体"/>
          <w:kern w:val="2"/>
          <w:lang w:eastAsia="zh-CN"/>
        </w:rPr>
        <w:t>二、运维</w:t>
      </w:r>
      <w:r>
        <w:rPr>
          <w:rFonts w:hint="eastAsia" w:ascii="黑体" w:hAnsi="黑体" w:eastAsia="黑体" w:cs="黑体"/>
          <w:kern w:val="2"/>
          <w:lang w:val="en-US" w:eastAsia="zh-CN"/>
        </w:rPr>
        <w:t>服务要求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val="en-US" w:eastAsia="zh-CN"/>
        </w:rPr>
        <w:t>（一）安全稳定运行。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保证</w:t>
      </w:r>
      <w:bookmarkStart w:id="2" w:name="_Hlk175082764"/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武汉市自考综合业务平台</w:t>
      </w:r>
      <w:bookmarkEnd w:id="2"/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（含</w:t>
      </w:r>
      <w:bookmarkStart w:id="3" w:name="_Hlk175083690"/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考务管理系统、视频审看系统、缴费管理系统）在服务期间内安全稳定运行</w:t>
      </w:r>
      <w:bookmarkEnd w:id="3"/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val="en-US" w:eastAsia="zh-CN"/>
        </w:rPr>
        <w:t>（二）提供运维保障。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提供3名技术人员7*24 小时运维服务。应急事件能得到及时处置，其中从自学考试开考日开始，至违规违纪处理结果数据报送省里期间技术支持应在出现问题1小时内予以响应。各系统、数据库、中间件的技术支持服务：操作系统、应用系统及各种数据库的维护，灾难恢复，系统、数据的迁移等。恢复时间必须在 24 小时之内。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val="en-US" w:eastAsia="zh-CN"/>
        </w:rPr>
        <w:t>（三）建立工作台账。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每月有服务分析报告，年度服务工作结束后有总结报告和建议。日志收集、分析和备份，故障原因分析和系统进行性能评估。配合上级和相关部门的要求，定期对平台开展自查，并按照自查结果开展整改工作。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val="en-US" w:eastAsia="zh-CN"/>
        </w:rPr>
        <w:t>（四）系统及时更新。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及时更新设备操作系统的补丁，并提出具体建议及方案，保证系统性能得到不断的改善。</w:t>
      </w:r>
    </w:p>
    <w:p>
      <w:pPr>
        <w:widowControl/>
        <w:autoSpaceDE/>
        <w:autoSpaceDN/>
        <w:snapToGrid w:val="0"/>
        <w:spacing w:line="360" w:lineRule="auto"/>
        <w:ind w:firstLine="640" w:firstLineChars="200"/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Cs/>
          <w:kern w:val="2"/>
          <w:sz w:val="32"/>
          <w:szCs w:val="32"/>
          <w:lang w:val="en-US" w:eastAsia="zh-CN"/>
        </w:rPr>
        <w:t>（五）其他要求响应。</w:t>
      </w:r>
      <w:r>
        <w:rPr>
          <w:rFonts w:hint="eastAsia" w:ascii="仿宋" w:hAnsi="仿宋" w:eastAsia="仿宋" w:cs="仿宋"/>
          <w:bCs/>
          <w:kern w:val="2"/>
          <w:sz w:val="32"/>
          <w:szCs w:val="32"/>
          <w:lang w:val="en-US" w:eastAsia="zh-CN"/>
        </w:rPr>
        <w:t>及时高效响应采购人提出的其他合理要求。</w:t>
      </w:r>
    </w:p>
    <w:p>
      <w:pPr>
        <w:widowControl/>
        <w:autoSpaceDE/>
        <w:autoSpaceDN/>
        <w:snapToGrid w:val="0"/>
        <w:spacing w:line="360" w:lineRule="auto"/>
        <w:ind w:firstLine="480" w:firstLineChars="200"/>
        <w:rPr>
          <w:rFonts w:hint="eastAsia" w:ascii="仿宋" w:hAnsi="仿宋" w:eastAsia="仿宋" w:cstheme="minorBidi"/>
          <w:bCs/>
          <w:kern w:val="2"/>
          <w:sz w:val="24"/>
          <w:szCs w:val="24"/>
          <w:lang w:eastAsia="zh-CN"/>
        </w:rPr>
      </w:pPr>
    </w:p>
    <w:p>
      <w:pPr>
        <w:widowControl/>
        <w:autoSpaceDE/>
        <w:autoSpaceDN/>
        <w:snapToGrid w:val="0"/>
        <w:spacing w:line="360" w:lineRule="auto"/>
        <w:ind w:firstLine="480" w:firstLineChars="200"/>
        <w:rPr>
          <w:rFonts w:hint="eastAsia" w:ascii="仿宋" w:hAnsi="仿宋" w:eastAsia="仿宋" w:cstheme="minorBidi"/>
          <w:bCs/>
          <w:kern w:val="2"/>
          <w:sz w:val="24"/>
          <w:szCs w:val="24"/>
          <w:lang w:eastAsia="zh-CN"/>
        </w:rPr>
      </w:pPr>
    </w:p>
    <w:p>
      <w:pPr>
        <w:widowControl/>
        <w:autoSpaceDE/>
        <w:autoSpaceDN/>
        <w:snapToGrid w:val="0"/>
        <w:spacing w:line="360" w:lineRule="auto"/>
        <w:ind w:firstLine="480" w:firstLineChars="200"/>
        <w:rPr>
          <w:rFonts w:hint="eastAsia" w:ascii="仿宋" w:hAnsi="仿宋" w:eastAsia="仿宋" w:cstheme="minorBidi"/>
          <w:bCs/>
          <w:kern w:val="2"/>
          <w:sz w:val="24"/>
          <w:szCs w:val="24"/>
          <w:lang w:eastAsia="zh-CN"/>
        </w:rPr>
      </w:pPr>
      <w:bookmarkStart w:id="4" w:name="_GoBack"/>
      <w:bookmarkEnd w:id="4"/>
    </w:p>
    <w:sectPr>
      <w:footerReference r:id="rId3" w:type="default"/>
      <w:pgSz w:w="11910" w:h="16840"/>
      <w:pgMar w:top="1520" w:right="979" w:bottom="1160" w:left="1000" w:header="0" w:footer="970" w:gutter="0"/>
      <w:cols w:space="720" w:num="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方正黑体_GBK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2000609000000000000"/>
    <w:charset w:val="02"/>
    <w:family w:val="roman"/>
    <w:pitch w:val="default"/>
    <w:sig w:usb0="800000AF" w:usb1="4000204A" w:usb2="00000000" w:usb3="00000000" w:csb0="2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icrosoft JhengHei">
    <w:altName w:val="方正书宋_GBK"/>
    <w:panose1 w:val="020B0604030504040204"/>
    <w:charset w:val="88"/>
    <w:family w:val="swiss"/>
    <w:pitch w:val="default"/>
    <w:sig w:usb0="00000000" w:usb1="00000000" w:usb2="00000016" w:usb3="00000000" w:csb0="00100009" w:csb1="00000000"/>
  </w:font>
  <w:font w:name="方正黑体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Cambria">
    <w:altName w:val="Noto Sans Syriac Eastern"/>
    <w:panose1 w:val="02040503050406030204"/>
    <w:charset w:val="00"/>
    <w:family w:val="roman"/>
    <w:pitch w:val="default"/>
    <w:sig w:usb0="00000000" w:usb1="00000000" w:usb2="00000000" w:usb3="00000000" w:csb0="2000019F" w:csb1="00000000"/>
  </w:font>
  <w:font w:name="Noto Sans Syriac Eastern">
    <w:panose1 w:val="02040503050306020203"/>
    <w:charset w:val="86"/>
    <w:family w:val="auto"/>
    <w:pitch w:val="default"/>
    <w:sig w:usb0="00000000" w:usb1="00000000" w:usb2="00000080" w:usb3="00000000" w:csb0="203E0161" w:csb1="D7FF0000"/>
  </w:font>
  <w:font w:name="方正小标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">
    <w:altName w:val="方正仿宋_GBK"/>
    <w:panose1 w:val="02010609060101010101"/>
    <w:charset w:val="86"/>
    <w:family w:val="modern"/>
    <w:pitch w:val="default"/>
    <w:sig w:usb0="00000000" w:usb1="00000000" w:usb2="00000016" w:usb3="00000000" w:csb0="00040001" w:csb1="0000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楷体">
    <w:altName w:val="方正楷体_GBK"/>
    <w:panose1 w:val="02010609060101010101"/>
    <w:charset w:val="86"/>
    <w:family w:val="auto"/>
    <w:pitch w:val="default"/>
    <w:sig w:usb0="00000000" w:usb1="00000000" w:usb2="00000016" w:usb3="00000000" w:csb0="00040001" w:csb1="00000000"/>
  </w:font>
  <w:font w:name="方正楷体_GBK">
    <w:panose1 w:val="02000000000000000000"/>
    <w:charset w:val="86"/>
    <w:family w:val="auto"/>
    <w:pitch w:val="default"/>
    <w:sig w:usb0="00000001" w:usb1="0800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6"/>
      <w:spacing w:line="14" w:lineRule="auto"/>
      <w:rPr>
        <w:sz w:val="20"/>
      </w:rPr>
    </w:pP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1"/>
  <w:bordersDoNotSurroundFooter w:val="1"/>
  <w:documentProtection w:enforcement="0"/>
  <w:defaultTabStop w:val="720"/>
  <w:drawingGridHorizontalSpacing w:val="110"/>
  <w:displayHorizontalDrawingGridEvery w:val="2"/>
  <w:noPunctuationKerning w:val="1"/>
  <w:characterSpacingControl w:val="doNotCompress"/>
  <w:compat>
    <w:ulTrailSpace/>
    <w:doNotExpandShiftReturn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NzM0Nzk3YWE2MGZjZTZlNzc3ZTdiMzI0OWY1YmYwZGMifQ=="/>
  </w:docVars>
  <w:rsids>
    <w:rsidRoot w:val="00B11010"/>
    <w:rsid w:val="00027410"/>
    <w:rsid w:val="00043199"/>
    <w:rsid w:val="00047944"/>
    <w:rsid w:val="000B4833"/>
    <w:rsid w:val="000B5429"/>
    <w:rsid w:val="000C7809"/>
    <w:rsid w:val="00115DD7"/>
    <w:rsid w:val="00133B32"/>
    <w:rsid w:val="00175658"/>
    <w:rsid w:val="00177E0D"/>
    <w:rsid w:val="001A034A"/>
    <w:rsid w:val="001A218F"/>
    <w:rsid w:val="001A46BE"/>
    <w:rsid w:val="001B57A3"/>
    <w:rsid w:val="00217035"/>
    <w:rsid w:val="00220E67"/>
    <w:rsid w:val="00235607"/>
    <w:rsid w:val="0023562B"/>
    <w:rsid w:val="002529CA"/>
    <w:rsid w:val="00274248"/>
    <w:rsid w:val="00291508"/>
    <w:rsid w:val="002D4B06"/>
    <w:rsid w:val="00305BC5"/>
    <w:rsid w:val="00313685"/>
    <w:rsid w:val="00342E50"/>
    <w:rsid w:val="00355EE9"/>
    <w:rsid w:val="00361BAC"/>
    <w:rsid w:val="00395330"/>
    <w:rsid w:val="003F4CBD"/>
    <w:rsid w:val="003F55D9"/>
    <w:rsid w:val="00402C3D"/>
    <w:rsid w:val="0040372F"/>
    <w:rsid w:val="0042622D"/>
    <w:rsid w:val="00427F16"/>
    <w:rsid w:val="0044106D"/>
    <w:rsid w:val="00444BA2"/>
    <w:rsid w:val="004614FF"/>
    <w:rsid w:val="00461DC3"/>
    <w:rsid w:val="004B7AFA"/>
    <w:rsid w:val="004D4C24"/>
    <w:rsid w:val="004E018F"/>
    <w:rsid w:val="004F4E27"/>
    <w:rsid w:val="004F6612"/>
    <w:rsid w:val="00500A79"/>
    <w:rsid w:val="00513D92"/>
    <w:rsid w:val="00536F4D"/>
    <w:rsid w:val="00561ACE"/>
    <w:rsid w:val="005648DA"/>
    <w:rsid w:val="00582DA8"/>
    <w:rsid w:val="00594930"/>
    <w:rsid w:val="00596D5A"/>
    <w:rsid w:val="005A47BF"/>
    <w:rsid w:val="00616D90"/>
    <w:rsid w:val="006251AA"/>
    <w:rsid w:val="00630130"/>
    <w:rsid w:val="00632156"/>
    <w:rsid w:val="006342D3"/>
    <w:rsid w:val="00646CE6"/>
    <w:rsid w:val="0065116A"/>
    <w:rsid w:val="00657D3A"/>
    <w:rsid w:val="00663F8C"/>
    <w:rsid w:val="006814A8"/>
    <w:rsid w:val="006A7D72"/>
    <w:rsid w:val="006B192D"/>
    <w:rsid w:val="006D05B8"/>
    <w:rsid w:val="006E4CB5"/>
    <w:rsid w:val="007019DB"/>
    <w:rsid w:val="00712792"/>
    <w:rsid w:val="00721425"/>
    <w:rsid w:val="007605EB"/>
    <w:rsid w:val="00761B27"/>
    <w:rsid w:val="00791F96"/>
    <w:rsid w:val="0079780D"/>
    <w:rsid w:val="007979C0"/>
    <w:rsid w:val="007C004A"/>
    <w:rsid w:val="007E60AA"/>
    <w:rsid w:val="00814B7E"/>
    <w:rsid w:val="008257E9"/>
    <w:rsid w:val="00837B8C"/>
    <w:rsid w:val="00874D52"/>
    <w:rsid w:val="00875F9A"/>
    <w:rsid w:val="008A1FC8"/>
    <w:rsid w:val="008B13AD"/>
    <w:rsid w:val="008B2DAC"/>
    <w:rsid w:val="009007AD"/>
    <w:rsid w:val="00906490"/>
    <w:rsid w:val="009167D8"/>
    <w:rsid w:val="009361AD"/>
    <w:rsid w:val="00971D34"/>
    <w:rsid w:val="00973B4B"/>
    <w:rsid w:val="00986915"/>
    <w:rsid w:val="009A7B7B"/>
    <w:rsid w:val="009A7D3B"/>
    <w:rsid w:val="009B0BC5"/>
    <w:rsid w:val="009B5642"/>
    <w:rsid w:val="009C7C3C"/>
    <w:rsid w:val="009D2D1E"/>
    <w:rsid w:val="00A07D5E"/>
    <w:rsid w:val="00A11225"/>
    <w:rsid w:val="00A42208"/>
    <w:rsid w:val="00A545A0"/>
    <w:rsid w:val="00A54913"/>
    <w:rsid w:val="00A56143"/>
    <w:rsid w:val="00A63CAD"/>
    <w:rsid w:val="00AB3705"/>
    <w:rsid w:val="00B11010"/>
    <w:rsid w:val="00B15B78"/>
    <w:rsid w:val="00B2479D"/>
    <w:rsid w:val="00B43B7B"/>
    <w:rsid w:val="00BF123A"/>
    <w:rsid w:val="00BF7FF0"/>
    <w:rsid w:val="00C175E8"/>
    <w:rsid w:val="00C36101"/>
    <w:rsid w:val="00CB1CF8"/>
    <w:rsid w:val="00CB6F75"/>
    <w:rsid w:val="00CE3267"/>
    <w:rsid w:val="00D054C2"/>
    <w:rsid w:val="00D11480"/>
    <w:rsid w:val="00D40CC8"/>
    <w:rsid w:val="00D74B79"/>
    <w:rsid w:val="00E26155"/>
    <w:rsid w:val="00E952EB"/>
    <w:rsid w:val="00EA60D2"/>
    <w:rsid w:val="00F57B69"/>
    <w:rsid w:val="00F66795"/>
    <w:rsid w:val="00F86FD0"/>
    <w:rsid w:val="00FA5287"/>
    <w:rsid w:val="010345F3"/>
    <w:rsid w:val="084D7A92"/>
    <w:rsid w:val="08DE0A5D"/>
    <w:rsid w:val="094D0E07"/>
    <w:rsid w:val="09B96D9F"/>
    <w:rsid w:val="0C68407E"/>
    <w:rsid w:val="0C6F00E5"/>
    <w:rsid w:val="0EB51830"/>
    <w:rsid w:val="0F474192"/>
    <w:rsid w:val="11A978C2"/>
    <w:rsid w:val="13E06287"/>
    <w:rsid w:val="15980EE7"/>
    <w:rsid w:val="1BB55B36"/>
    <w:rsid w:val="1BF469E5"/>
    <w:rsid w:val="1FCF6F38"/>
    <w:rsid w:val="209001B3"/>
    <w:rsid w:val="213600E4"/>
    <w:rsid w:val="222A16CC"/>
    <w:rsid w:val="22BD20F1"/>
    <w:rsid w:val="22E255D4"/>
    <w:rsid w:val="23263563"/>
    <w:rsid w:val="23406A31"/>
    <w:rsid w:val="25A43B0D"/>
    <w:rsid w:val="25F6781D"/>
    <w:rsid w:val="260F4C7B"/>
    <w:rsid w:val="262D7218"/>
    <w:rsid w:val="28514C25"/>
    <w:rsid w:val="2A4346E5"/>
    <w:rsid w:val="2AA241F3"/>
    <w:rsid w:val="2BCE3434"/>
    <w:rsid w:val="2C5E18C3"/>
    <w:rsid w:val="2DA26454"/>
    <w:rsid w:val="2EA63495"/>
    <w:rsid w:val="2F1A2F0E"/>
    <w:rsid w:val="30302FEA"/>
    <w:rsid w:val="3060343F"/>
    <w:rsid w:val="30F81AE7"/>
    <w:rsid w:val="31536C92"/>
    <w:rsid w:val="31813A18"/>
    <w:rsid w:val="32456CE3"/>
    <w:rsid w:val="34E428BF"/>
    <w:rsid w:val="379D77DA"/>
    <w:rsid w:val="383D434F"/>
    <w:rsid w:val="3A8C1C1D"/>
    <w:rsid w:val="3F694614"/>
    <w:rsid w:val="41746C2D"/>
    <w:rsid w:val="473C470C"/>
    <w:rsid w:val="47B725D4"/>
    <w:rsid w:val="48C5538C"/>
    <w:rsid w:val="48D539BD"/>
    <w:rsid w:val="49746212"/>
    <w:rsid w:val="49E14D2D"/>
    <w:rsid w:val="4BE65F93"/>
    <w:rsid w:val="4C6877C9"/>
    <w:rsid w:val="4F423E67"/>
    <w:rsid w:val="53476364"/>
    <w:rsid w:val="53DC1BA3"/>
    <w:rsid w:val="559E11FD"/>
    <w:rsid w:val="577C3C2E"/>
    <w:rsid w:val="58A3523B"/>
    <w:rsid w:val="59485D5D"/>
    <w:rsid w:val="5C7E7888"/>
    <w:rsid w:val="5DC86C5D"/>
    <w:rsid w:val="5F174DCA"/>
    <w:rsid w:val="5FD45D3C"/>
    <w:rsid w:val="605518DF"/>
    <w:rsid w:val="65DB1159"/>
    <w:rsid w:val="65DE0AA2"/>
    <w:rsid w:val="65F53097"/>
    <w:rsid w:val="66BE6C16"/>
    <w:rsid w:val="6778532C"/>
    <w:rsid w:val="6A3951A4"/>
    <w:rsid w:val="6B4C26F3"/>
    <w:rsid w:val="6DB02792"/>
    <w:rsid w:val="6E7E392B"/>
    <w:rsid w:val="70495951"/>
    <w:rsid w:val="74903BE4"/>
    <w:rsid w:val="750920A6"/>
    <w:rsid w:val="76D17233"/>
    <w:rsid w:val="771251CF"/>
    <w:rsid w:val="7799562E"/>
    <w:rsid w:val="7892460B"/>
    <w:rsid w:val="7D1C1B12"/>
    <w:rsid w:val="7DA85E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1" w:semiHidden="0" w:name="Normal"/>
    <w:lsdException w:qFormat="1" w:unhideWhenUsed="0" w:uiPriority="9" w:semiHidden="0" w:name="heading 1"/>
    <w:lsdException w:qFormat="1" w:uiPriority="0" w:semiHidden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qFormat="1" w:unhideWhenUsed="0" w:uiPriority="0" w:semiHidden="0" w:name="toc 1"/>
    <w:lsdException w:qFormat="1" w:unhideWhenUsed="0" w:uiPriority="0" w:semiHidden="0" w:name="toc 2"/>
    <w:lsdException w:qFormat="1" w:unhideWhenUsed="0" w:uiPriority="0" w:semiHidden="0" w:name="toc 3"/>
    <w:lsdException w:uiPriority="0" w:name="toc 4"/>
    <w:lsdException w:uiPriority="0" w:name="toc 5"/>
    <w:lsdException w:uiPriority="0" w:name="toc 6"/>
    <w:lsdException w:uiPriority="0" w:name="toc 7"/>
    <w:lsdException w:uiPriority="0" w:name="toc 8"/>
    <w:lsdException w:uiPriority="0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0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nhideWhenUsed="0" w:uiPriority="0" w:semiHidden="0" w:name="table of authorities"/>
    <w:lsdException w:uiPriority="0" w:name="macro"/>
    <w:lsdException w:uiPriority="0" w:name="toa heading"/>
    <w:lsdException w:unhideWhenUsed="0" w:uiPriority="0" w:semiHidden="0" w:name="List"/>
    <w:lsdException w:unhideWhenUsed="0" w:uiPriority="0" w:semiHidden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0" w:semiHidden="0" w:name="Title"/>
    <w:lsdException w:uiPriority="0" w:name="Closing"/>
    <w:lsdException w:uiPriority="0" w:name="Signature"/>
    <w:lsdException w:qFormat="1" w:uiPriority="1" w:name="Default Paragraph Font"/>
    <w:lsdException w:qFormat="1" w:unhideWhenUsed="0" w:uiPriority="1" w:semiHidden="0" w:name="Body Text"/>
    <w:lsdException w:qFormat="1" w:uiPriority="99" w:semiHidden="0" w:name="Body Text Indent"/>
    <w:lsdException w:uiPriority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iPriority="0" w:name="Message Header"/>
    <w:lsdException w:qFormat="1" w:unhideWhenUsed="0" w:uiPriority="0" w:semiHidden="0" w:name="Subtitle"/>
    <w:lsdException w:uiPriority="0" w:name="Salutation"/>
    <w:lsdException w:uiPriority="0" w:name="Date"/>
    <w:lsdException w:uiPriority="0" w:name="Body Text First Indent"/>
    <w:lsdException w:qFormat="1" w:uiPriority="99" w:semiHidden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qFormat="1" w:unhideWhenUsed="0" w:uiPriority="0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iPriority="0" w:name="Document Map"/>
    <w:lsdException w:uiPriority="0" w:name="Plain Text"/>
    <w:lsdException w:uiPriority="0" w:name="E-mail Signature"/>
    <w:lsdException w:qFormat="1" w:unhideWhenUsed="0" w:uiPriority="0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3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1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1"/>
    <w:pPr>
      <w:widowControl w:val="0"/>
      <w:autoSpaceDE w:val="0"/>
      <w:autoSpaceDN w:val="0"/>
    </w:pPr>
    <w:rPr>
      <w:rFonts w:ascii="宋体" w:hAnsi="宋体" w:eastAsia="宋体" w:cs="宋体"/>
      <w:sz w:val="22"/>
      <w:szCs w:val="22"/>
      <w:lang w:val="en-US" w:eastAsia="en-US" w:bidi="ar-SA"/>
    </w:rPr>
  </w:style>
  <w:style w:type="paragraph" w:styleId="2">
    <w:name w:val="heading 1"/>
    <w:basedOn w:val="1"/>
    <w:next w:val="1"/>
    <w:qFormat/>
    <w:uiPriority w:val="9"/>
    <w:pPr>
      <w:spacing w:before="240" w:after="240" w:line="507" w:lineRule="exact"/>
      <w:ind w:left="1037" w:hanging="564"/>
      <w:outlineLvl w:val="0"/>
    </w:pPr>
    <w:rPr>
      <w:rFonts w:ascii="Microsoft JhengHei" w:hAnsi="Microsoft JhengHei" w:cs="Microsoft JhengHei"/>
      <w:bCs/>
      <w:sz w:val="32"/>
      <w:szCs w:val="32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after="260" w:line="413" w:lineRule="auto"/>
      <w:jc w:val="center"/>
      <w:outlineLvl w:val="1"/>
    </w:pPr>
    <w:rPr>
      <w:rFonts w:ascii="Arial" w:hAnsi="Arial"/>
      <w:b/>
      <w:sz w:val="30"/>
    </w:rPr>
  </w:style>
  <w:style w:type="paragraph" w:styleId="4">
    <w:name w:val="heading 3"/>
    <w:basedOn w:val="1"/>
    <w:next w:val="1"/>
    <w:unhideWhenUsed/>
    <w:qFormat/>
    <w:uiPriority w:val="0"/>
    <w:pPr>
      <w:keepNext/>
      <w:keepLines/>
      <w:spacing w:before="380" w:after="380" w:line="413" w:lineRule="auto"/>
      <w:jc w:val="center"/>
      <w:outlineLvl w:val="2"/>
    </w:pPr>
    <w:rPr>
      <w:sz w:val="30"/>
    </w:rPr>
  </w:style>
  <w:style w:type="paragraph" w:styleId="5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jc w:val="center"/>
      <w:outlineLvl w:val="3"/>
    </w:pPr>
    <w:rPr>
      <w:rFonts w:ascii="Arial" w:hAnsi="Arial" w:eastAsia="黑体"/>
      <w:sz w:val="28"/>
    </w:rPr>
  </w:style>
  <w:style w:type="character" w:default="1" w:styleId="19">
    <w:name w:val="Default Paragraph Font"/>
    <w:semiHidden/>
    <w:unhideWhenUsed/>
    <w:qFormat/>
    <w:uiPriority w:val="1"/>
  </w:style>
  <w:style w:type="table" w:default="1" w:styleId="17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6">
    <w:name w:val="Body Text"/>
    <w:basedOn w:val="1"/>
    <w:link w:val="25"/>
    <w:qFormat/>
    <w:uiPriority w:val="1"/>
    <w:pPr>
      <w:spacing w:line="360" w:lineRule="auto"/>
    </w:pPr>
    <w:rPr>
      <w:sz w:val="30"/>
      <w:szCs w:val="32"/>
    </w:rPr>
  </w:style>
  <w:style w:type="paragraph" w:styleId="7">
    <w:name w:val="Body Text Indent"/>
    <w:basedOn w:val="1"/>
    <w:unhideWhenUsed/>
    <w:qFormat/>
    <w:uiPriority w:val="99"/>
    <w:pPr>
      <w:spacing w:after="120"/>
      <w:ind w:left="420" w:leftChars="200"/>
    </w:pPr>
  </w:style>
  <w:style w:type="paragraph" w:styleId="8">
    <w:name w:val="toc 3"/>
    <w:basedOn w:val="1"/>
    <w:next w:val="1"/>
    <w:qFormat/>
    <w:uiPriority w:val="0"/>
    <w:pPr>
      <w:ind w:left="840" w:leftChars="400"/>
    </w:pPr>
  </w:style>
  <w:style w:type="paragraph" w:styleId="9">
    <w:name w:val="Balloon Text"/>
    <w:basedOn w:val="1"/>
    <w:link w:val="29"/>
    <w:qFormat/>
    <w:uiPriority w:val="0"/>
    <w:rPr>
      <w:sz w:val="18"/>
      <w:szCs w:val="18"/>
    </w:rPr>
  </w:style>
  <w:style w:type="paragraph" w:styleId="10">
    <w:name w:val="footer"/>
    <w:basedOn w:val="1"/>
    <w:link w:val="31"/>
    <w:qFormat/>
    <w:uiPriority w:val="0"/>
    <w:pPr>
      <w:tabs>
        <w:tab w:val="center" w:pos="4153"/>
        <w:tab w:val="right" w:pos="8306"/>
      </w:tabs>
      <w:snapToGrid w:val="0"/>
    </w:pPr>
    <w:rPr>
      <w:sz w:val="18"/>
      <w:szCs w:val="18"/>
    </w:rPr>
  </w:style>
  <w:style w:type="paragraph" w:styleId="11">
    <w:name w:val="header"/>
    <w:basedOn w:val="1"/>
    <w:link w:val="30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12">
    <w:name w:val="toc 1"/>
    <w:basedOn w:val="1"/>
    <w:next w:val="1"/>
    <w:qFormat/>
    <w:uiPriority w:val="0"/>
  </w:style>
  <w:style w:type="paragraph" w:styleId="13">
    <w:name w:val="toc 2"/>
    <w:basedOn w:val="1"/>
    <w:next w:val="1"/>
    <w:qFormat/>
    <w:uiPriority w:val="0"/>
    <w:pPr>
      <w:ind w:left="420" w:leftChars="200"/>
    </w:pPr>
  </w:style>
  <w:style w:type="paragraph" w:styleId="14">
    <w:name w:val="Normal (Web)"/>
    <w:basedOn w:val="1"/>
    <w:qFormat/>
    <w:uiPriority w:val="0"/>
    <w:pPr>
      <w:spacing w:beforeAutospacing="1" w:afterAutospacing="1"/>
    </w:pPr>
    <w:rPr>
      <w:rFonts w:cs="Times New Roman"/>
      <w:sz w:val="24"/>
      <w:lang w:eastAsia="zh-CN"/>
    </w:rPr>
  </w:style>
  <w:style w:type="paragraph" w:styleId="15">
    <w:name w:val="Title"/>
    <w:basedOn w:val="1"/>
    <w:next w:val="1"/>
    <w:link w:val="32"/>
    <w:qFormat/>
    <w:uiPriority w:val="0"/>
    <w:pPr>
      <w:spacing w:before="240" w:after="60"/>
      <w:jc w:val="center"/>
      <w:outlineLvl w:val="0"/>
    </w:pPr>
    <w:rPr>
      <w:rFonts w:asciiTheme="majorHAnsi" w:hAnsiTheme="majorHAnsi" w:cstheme="majorBidi"/>
      <w:b/>
      <w:bCs/>
      <w:sz w:val="32"/>
      <w:szCs w:val="32"/>
    </w:rPr>
  </w:style>
  <w:style w:type="paragraph" w:styleId="16">
    <w:name w:val="Body Text First Indent 2"/>
    <w:basedOn w:val="7"/>
    <w:unhideWhenUsed/>
    <w:qFormat/>
    <w:uiPriority w:val="99"/>
    <w:pPr>
      <w:spacing w:after="0" w:line="500" w:lineRule="exact"/>
      <w:ind w:left="0" w:leftChars="0" w:firstLine="420" w:firstLineChars="200"/>
    </w:pPr>
    <w:rPr>
      <w:sz w:val="28"/>
      <w:szCs w:val="28"/>
    </w:rPr>
  </w:style>
  <w:style w:type="table" w:styleId="18">
    <w:name w:val="Table Grid"/>
    <w:basedOn w:val="17"/>
    <w:qFormat/>
    <w:uiPriority w:val="3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20">
    <w:name w:val="FollowedHyperlink"/>
    <w:basedOn w:val="19"/>
    <w:qFormat/>
    <w:uiPriority w:val="0"/>
    <w:rPr>
      <w:color w:val="000000"/>
      <w:u w:val="none"/>
    </w:rPr>
  </w:style>
  <w:style w:type="character" w:styleId="21">
    <w:name w:val="Hyperlink"/>
    <w:basedOn w:val="19"/>
    <w:qFormat/>
    <w:uiPriority w:val="0"/>
    <w:rPr>
      <w:color w:val="296EBB"/>
      <w:u w:val="none"/>
    </w:rPr>
  </w:style>
  <w:style w:type="table" w:customStyle="1" w:styleId="22">
    <w:name w:val="Table Normal"/>
    <w:semiHidden/>
    <w:unhideWhenUsed/>
    <w:qFormat/>
    <w:uiPriority w:val="2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3">
    <w:name w:val="List Paragraph"/>
    <w:basedOn w:val="1"/>
    <w:qFormat/>
    <w:uiPriority w:val="1"/>
    <w:pPr>
      <w:ind w:left="1548" w:hanging="321"/>
    </w:pPr>
  </w:style>
  <w:style w:type="paragraph" w:customStyle="1" w:styleId="24">
    <w:name w:val="Table Paragraph"/>
    <w:basedOn w:val="1"/>
    <w:qFormat/>
    <w:uiPriority w:val="1"/>
  </w:style>
  <w:style w:type="character" w:customStyle="1" w:styleId="25">
    <w:name w:val="正文文本 字符"/>
    <w:link w:val="6"/>
    <w:qFormat/>
    <w:uiPriority w:val="1"/>
    <w:rPr>
      <w:sz w:val="30"/>
      <w:szCs w:val="32"/>
    </w:rPr>
  </w:style>
  <w:style w:type="paragraph" w:customStyle="1" w:styleId="26">
    <w:name w:val="WPSOffice手动目录 1"/>
    <w:qFormat/>
    <w:uiPriority w:val="0"/>
    <w:rPr>
      <w:rFonts w:ascii="Times New Roman" w:hAnsi="Times New Roman" w:eastAsia="宋体" w:cs="Times New Roman"/>
      <w:lang w:val="en-US" w:eastAsia="zh-CN" w:bidi="ar-SA"/>
    </w:rPr>
  </w:style>
  <w:style w:type="paragraph" w:customStyle="1" w:styleId="27">
    <w:name w:val="WPSOffice手动目录 2"/>
    <w:qFormat/>
    <w:uiPriority w:val="0"/>
    <w:pPr>
      <w:ind w:left="200" w:leftChars="200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8">
    <w:name w:val="WPSOffice手动目录 3"/>
    <w:qFormat/>
    <w:uiPriority w:val="0"/>
    <w:pPr>
      <w:ind w:left="400" w:leftChars="400"/>
    </w:pPr>
    <w:rPr>
      <w:rFonts w:ascii="Times New Roman" w:hAnsi="Times New Roman" w:eastAsia="宋体" w:cs="Times New Roman"/>
      <w:lang w:val="en-US" w:eastAsia="zh-CN" w:bidi="ar-SA"/>
    </w:rPr>
  </w:style>
  <w:style w:type="character" w:customStyle="1" w:styleId="29">
    <w:name w:val="批注框文本 字符"/>
    <w:basedOn w:val="19"/>
    <w:link w:val="9"/>
    <w:qFormat/>
    <w:uiPriority w:val="0"/>
    <w:rPr>
      <w:rFonts w:ascii="宋体" w:hAnsi="宋体" w:cs="宋体"/>
      <w:sz w:val="18"/>
      <w:szCs w:val="18"/>
      <w:lang w:eastAsia="en-US"/>
    </w:rPr>
  </w:style>
  <w:style w:type="character" w:customStyle="1" w:styleId="30">
    <w:name w:val="页眉 字符"/>
    <w:basedOn w:val="19"/>
    <w:link w:val="11"/>
    <w:qFormat/>
    <w:uiPriority w:val="0"/>
    <w:rPr>
      <w:rFonts w:ascii="宋体" w:hAnsi="宋体" w:cs="宋体"/>
      <w:sz w:val="18"/>
      <w:szCs w:val="18"/>
      <w:lang w:eastAsia="en-US"/>
    </w:rPr>
  </w:style>
  <w:style w:type="character" w:customStyle="1" w:styleId="31">
    <w:name w:val="页脚 字符"/>
    <w:basedOn w:val="19"/>
    <w:link w:val="10"/>
    <w:qFormat/>
    <w:uiPriority w:val="0"/>
    <w:rPr>
      <w:rFonts w:ascii="宋体" w:hAnsi="宋体" w:cs="宋体"/>
      <w:sz w:val="18"/>
      <w:szCs w:val="18"/>
      <w:lang w:eastAsia="en-US"/>
    </w:rPr>
  </w:style>
  <w:style w:type="character" w:customStyle="1" w:styleId="32">
    <w:name w:val="标题 字符"/>
    <w:basedOn w:val="19"/>
    <w:link w:val="15"/>
    <w:qFormat/>
    <w:uiPriority w:val="0"/>
    <w:rPr>
      <w:rFonts w:asciiTheme="majorHAnsi" w:hAnsiTheme="majorHAnsi" w:cstheme="majorBidi"/>
      <w:b/>
      <w:bCs/>
      <w:sz w:val="32"/>
      <w:szCs w:val="32"/>
      <w:lang w:eastAsia="en-US"/>
    </w:rPr>
  </w:style>
  <w:style w:type="table" w:customStyle="1" w:styleId="33">
    <w:name w:val="网格型1"/>
    <w:basedOn w:val="17"/>
    <w:qFormat/>
    <w:uiPriority w:val="0"/>
    <w:pPr>
      <w:widowControl w:val="0"/>
      <w:jc w:val="both"/>
    </w:pPr>
    <w:rPr>
      <w:rFonts w:asciiTheme="minorHAnsi" w:hAnsiTheme="minorHAnsi" w:eastAsiaTheme="minorEastAsia" w:cstheme="minorBidi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b:Sources xmlns:b="http://schemas.openxmlformats.org/officeDocument/2006/bibliography" StyleName="APA" xmlns:b="http://schemas.openxmlformats.org/officeDocument/2006/bibliography" SelectedStyle="\APA.XSL"/>

</file>

<file path=customXml/itemProps1.xml><?xml version="1.0" encoding="utf-8"?>
<ds:datastoreItem xmlns:ds="http://schemas.openxmlformats.org/officeDocument/2006/customXml" ds:itemID="{F7EBE56A-80BB-4CDA-88B8-B7D650B93EA4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567</Words>
  <Characters>600</Characters>
  <Lines>7</Lines>
  <Paragraphs>2</Paragraphs>
  <TotalTime>43</TotalTime>
  <ScaleCrop>false</ScaleCrop>
  <LinksUpToDate>false</LinksUpToDate>
  <CharactersWithSpaces>603</CharactersWithSpaces>
  <Application>WPS Office_11.8.2.1132_F1E327BC-269C-435d-A152-05C5408002CA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2024-09-01T16:53:00Z</dcterms:created>
  <dc:creator>fg</dc:creator>
  <cp:lastModifiedBy>lan</cp:lastModifiedBy>
  <cp:lastPrinted>2026-03-18T15:14:00Z</cp:lastPrinted>
  <dcterms:modified xsi:type="dcterms:W3CDTF">2026-03-20T15:17:02Z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WPS 文字</vt:lpwstr>
  </property>
  <property fmtid="{D5CDD505-2E9C-101B-9397-08002B2CF9AE}" pid="4" name="LastSaved">
    <vt:filetime>2021-09-26T00:00:00Z</vt:filetime>
  </property>
  <property fmtid="{D5CDD505-2E9C-101B-9397-08002B2CF9AE}" pid="5" name="KSOProductBuildVer">
    <vt:lpwstr>2052-11.8.2.1132</vt:lpwstr>
  </property>
  <property fmtid="{D5CDD505-2E9C-101B-9397-08002B2CF9AE}" pid="6" name="ICV">
    <vt:lpwstr>1B07BF469BC143F0BAF2F56A1B593FF7_13</vt:lpwstr>
  </property>
  <property fmtid="{D5CDD505-2E9C-101B-9397-08002B2CF9AE}" pid="7" name="KSOTemplateDocerSaveRecord">
    <vt:lpwstr>eyJoZGlkIjoiNzM0Nzk3YWE2MGZjZTZlNzc3ZTdiMzI0OWY1YmYwZGMiLCJ1c2VySWQiOiI5MTk2MDIzNjAifQ==</vt:lpwstr>
  </property>
</Properties>
</file>