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863227">
      <w:pPr>
        <w:pStyle w:val="4"/>
        <w:spacing w:line="408" w:lineRule="auto"/>
        <w:ind w:firstLine="482" w:firstLineChars="200"/>
        <w:jc w:val="both"/>
        <w:rPr>
          <w:rFonts w:hint="eastAsia" w:cs="宋体"/>
        </w:rPr>
      </w:pPr>
      <w:bookmarkStart w:id="0" w:name="_Toc201"/>
      <w:bookmarkStart w:id="1" w:name="_Toc27638"/>
      <w:bookmarkStart w:id="2" w:name="_Toc7179"/>
      <w:bookmarkStart w:id="3" w:name="_Toc25252"/>
      <w:bookmarkStart w:id="4" w:name="_Toc11168"/>
      <w:bookmarkStart w:id="79" w:name="_GoBack"/>
      <w:bookmarkEnd w:id="79"/>
      <w:r>
        <w:rPr>
          <w:rFonts w:hint="eastAsia" w:cs="宋体"/>
        </w:rPr>
        <w:t>一、项目概况</w:t>
      </w:r>
      <w:bookmarkEnd w:id="0"/>
      <w:bookmarkEnd w:id="1"/>
      <w:bookmarkEnd w:id="2"/>
      <w:bookmarkEnd w:id="3"/>
      <w:bookmarkEnd w:id="4"/>
    </w:p>
    <w:p w14:paraId="5B3EF6E8">
      <w:pPr>
        <w:tabs>
          <w:tab w:val="left" w:pos="1155"/>
        </w:tabs>
        <w:spacing w:line="408" w:lineRule="auto"/>
        <w:ind w:firstLine="482" w:firstLineChars="200"/>
        <w:rPr>
          <w:rFonts w:hint="eastAsia" w:ascii="宋体" w:hAnsi="宋体"/>
          <w:b/>
          <w:bCs/>
          <w:sz w:val="24"/>
        </w:rPr>
      </w:pPr>
      <w:bookmarkStart w:id="5" w:name="_Toc11743"/>
      <w:bookmarkStart w:id="6" w:name="_Toc31381"/>
      <w:bookmarkStart w:id="7" w:name="_Toc32295"/>
      <w:bookmarkStart w:id="8" w:name="_Toc31868"/>
      <w:r>
        <w:rPr>
          <w:rFonts w:hint="eastAsia" w:ascii="宋体" w:hAnsi="宋体"/>
          <w:b/>
          <w:bCs/>
          <w:sz w:val="24"/>
        </w:rPr>
        <w:t>（一）采购标的</w:t>
      </w:r>
      <w:bookmarkEnd w:id="5"/>
      <w:bookmarkEnd w:id="6"/>
      <w:bookmarkEnd w:id="7"/>
      <w:bookmarkEnd w:id="8"/>
    </w:p>
    <w:p w14:paraId="1992FC1F">
      <w:pPr>
        <w:tabs>
          <w:tab w:val="left" w:pos="1155"/>
        </w:tabs>
        <w:spacing w:line="408" w:lineRule="auto"/>
        <w:ind w:firstLine="480" w:firstLineChars="200"/>
        <w:rPr>
          <w:rFonts w:hint="eastAsia" w:ascii="宋体" w:hAnsi="宋体"/>
          <w:sz w:val="24"/>
        </w:rPr>
      </w:pPr>
      <w:bookmarkStart w:id="9" w:name="_Toc5724"/>
      <w:bookmarkStart w:id="10" w:name="_Toc61851035"/>
      <w:bookmarkStart w:id="11" w:name="_Toc29389"/>
      <w:bookmarkStart w:id="12" w:name="_Toc6772"/>
      <w:bookmarkStart w:id="13" w:name="_Toc22532"/>
      <w:bookmarkStart w:id="14" w:name="_Toc28218"/>
      <w:bookmarkStart w:id="15" w:name="_Toc13659"/>
      <w:bookmarkStart w:id="16" w:name="_Toc122"/>
      <w:bookmarkStart w:id="17" w:name="_Toc8272"/>
      <w:r>
        <w:rPr>
          <w:rFonts w:hint="eastAsia" w:ascii="宋体" w:hAnsi="宋体"/>
          <w:sz w:val="24"/>
        </w:rPr>
        <w:t>2026年武汉少儿图书馆物业管理服务项目</w:t>
      </w:r>
    </w:p>
    <w:p w14:paraId="36DF02EF">
      <w:pPr>
        <w:tabs>
          <w:tab w:val="left" w:pos="1155"/>
        </w:tabs>
        <w:spacing w:line="408" w:lineRule="auto"/>
        <w:ind w:firstLine="482" w:firstLineChars="200"/>
        <w:rPr>
          <w:rFonts w:hint="eastAsia" w:ascii="宋体" w:hAnsi="宋体"/>
          <w:b/>
          <w:bCs/>
          <w:sz w:val="24"/>
        </w:rPr>
      </w:pPr>
      <w:r>
        <w:rPr>
          <w:rFonts w:hint="eastAsia" w:ascii="宋体" w:hAnsi="宋体"/>
          <w:b/>
          <w:bCs/>
          <w:sz w:val="24"/>
        </w:rPr>
        <w:t>（二）采购标的需实现的功能或者目标</w:t>
      </w:r>
      <w:bookmarkEnd w:id="9"/>
      <w:bookmarkEnd w:id="10"/>
      <w:bookmarkEnd w:id="11"/>
      <w:bookmarkEnd w:id="12"/>
      <w:bookmarkEnd w:id="13"/>
      <w:bookmarkEnd w:id="14"/>
    </w:p>
    <w:p w14:paraId="24806437">
      <w:pPr>
        <w:tabs>
          <w:tab w:val="left" w:pos="1155"/>
        </w:tabs>
        <w:spacing w:line="408" w:lineRule="auto"/>
        <w:ind w:firstLine="480" w:firstLineChars="200"/>
        <w:rPr>
          <w:rFonts w:hint="eastAsia" w:ascii="宋体" w:hAnsi="宋体"/>
          <w:sz w:val="24"/>
        </w:rPr>
      </w:pPr>
      <w:r>
        <w:rPr>
          <w:rFonts w:hint="eastAsia" w:ascii="宋体" w:hAnsi="宋体"/>
          <w:sz w:val="24"/>
        </w:rPr>
        <w:t>本次招标采购是为采购人提供符合要求的2026年武汉少儿图书馆物业管理服务，包括公共安全保卫安防消防设施维护管理、房屋建筑公共设施设备的日常养护维修、设施设备的日常运行维护、环境卫生保洁管理、专项清洁服务、绿化服务、应急预案处置服务、物业管理档案服务、业务活动辅助服务等。</w:t>
      </w:r>
    </w:p>
    <w:p w14:paraId="6C916034">
      <w:pPr>
        <w:tabs>
          <w:tab w:val="left" w:pos="1155"/>
        </w:tabs>
        <w:spacing w:line="408" w:lineRule="auto"/>
        <w:ind w:firstLine="482" w:firstLineChars="200"/>
        <w:rPr>
          <w:rFonts w:hint="eastAsia" w:ascii="宋体" w:hAnsi="宋体"/>
          <w:b/>
          <w:bCs/>
          <w:sz w:val="24"/>
        </w:rPr>
      </w:pPr>
      <w:bookmarkStart w:id="18" w:name="_Toc26829"/>
      <w:bookmarkStart w:id="19" w:name="_Toc1841"/>
      <w:bookmarkStart w:id="20" w:name="_Toc24921"/>
      <w:bookmarkStart w:id="21" w:name="_Toc22578"/>
      <w:bookmarkStart w:id="22" w:name="_Toc61851036"/>
      <w:bookmarkStart w:id="23" w:name="_Toc14466"/>
      <w:bookmarkStart w:id="24" w:name="_Toc19273"/>
      <w:r>
        <w:rPr>
          <w:rFonts w:hint="eastAsia" w:ascii="宋体" w:hAnsi="宋体"/>
          <w:b/>
          <w:bCs/>
          <w:sz w:val="24"/>
        </w:rPr>
        <w:t>（三）为落实政府采购政策需满足的要求</w:t>
      </w:r>
      <w:bookmarkEnd w:id="18"/>
      <w:bookmarkEnd w:id="19"/>
      <w:bookmarkEnd w:id="20"/>
      <w:bookmarkEnd w:id="21"/>
      <w:bookmarkEnd w:id="22"/>
      <w:bookmarkEnd w:id="23"/>
      <w:bookmarkEnd w:id="24"/>
    </w:p>
    <w:p w14:paraId="20249D02">
      <w:pPr>
        <w:tabs>
          <w:tab w:val="left" w:pos="1155"/>
        </w:tabs>
        <w:spacing w:line="408" w:lineRule="auto"/>
        <w:ind w:firstLine="480" w:firstLineChars="200"/>
        <w:rPr>
          <w:rFonts w:hint="eastAsia" w:ascii="宋体" w:hAnsi="宋体" w:cs="宋体"/>
          <w:sz w:val="24"/>
        </w:rPr>
      </w:pPr>
      <w:r>
        <w:rPr>
          <w:rFonts w:hint="eastAsia" w:ascii="宋体" w:hAnsi="宋体"/>
          <w:sz w:val="24"/>
        </w:rPr>
        <w:t>促进小微型企业发展政策：详见第二章供应商须知7.2款要求，</w:t>
      </w:r>
      <w:r>
        <w:rPr>
          <w:rFonts w:hint="eastAsia" w:ascii="宋体" w:hAnsi="宋体"/>
          <w:b/>
          <w:bCs/>
          <w:sz w:val="24"/>
        </w:rPr>
        <w:t>本项目采购标的所属行业为物业管理行业</w:t>
      </w:r>
      <w:r>
        <w:rPr>
          <w:rFonts w:hint="eastAsia" w:ascii="宋体" w:hAnsi="宋体"/>
          <w:sz w:val="24"/>
        </w:rPr>
        <w:t>，供应商应对照《中小企业划型标准规定的通知》（工信部联企业〔2011〕300号）的标准，准确划分并确定企业类型，</w:t>
      </w:r>
      <w:r>
        <w:rPr>
          <w:rFonts w:hint="eastAsia"/>
          <w:sz w:val="24"/>
        </w:rPr>
        <w:t>供应商</w:t>
      </w:r>
      <w:r>
        <w:rPr>
          <w:rFonts w:hint="eastAsia" w:ascii="宋体" w:hAnsi="宋体" w:cs="宋体"/>
          <w:kern w:val="0"/>
          <w:sz w:val="24"/>
        </w:rPr>
        <w:t>对其</w:t>
      </w:r>
      <w:r>
        <w:rPr>
          <w:rFonts w:hint="eastAsia" w:ascii="宋体" w:hAnsi="宋体"/>
          <w:bCs/>
          <w:sz w:val="24"/>
        </w:rPr>
        <w:t>提供的证明材料（</w:t>
      </w:r>
      <w:r>
        <w:rPr>
          <w:rFonts w:hint="eastAsia" w:ascii="宋体" w:hAnsi="宋体"/>
          <w:sz w:val="24"/>
        </w:rPr>
        <w:t>《中小企业声明函》或《残疾人福利性单位声明函》或监狱企业证明</w:t>
      </w:r>
      <w:r>
        <w:rPr>
          <w:rFonts w:hint="eastAsia" w:ascii="宋体" w:hAnsi="宋体"/>
          <w:bCs/>
          <w:sz w:val="24"/>
        </w:rPr>
        <w:t>）的内容</w:t>
      </w:r>
      <w:r>
        <w:rPr>
          <w:rFonts w:hint="eastAsia" w:ascii="宋体" w:hAnsi="宋体" w:cs="宋体"/>
          <w:kern w:val="0"/>
          <w:sz w:val="24"/>
        </w:rPr>
        <w:t>真实性负责</w:t>
      </w:r>
      <w:r>
        <w:rPr>
          <w:rFonts w:hint="eastAsia" w:ascii="宋体" w:hAnsi="宋体"/>
          <w:sz w:val="24"/>
        </w:rPr>
        <w:t>。</w:t>
      </w:r>
      <w:r>
        <w:rPr>
          <w:rFonts w:hint="eastAsia" w:ascii="宋体" w:hAnsi="宋体" w:cs="宋体"/>
          <w:sz w:val="24"/>
        </w:rPr>
        <w:t>评标时按材料中声明的企业类型进行评审，若材料中小微型企业的数据等</w:t>
      </w:r>
      <w:r>
        <w:rPr>
          <w:rFonts w:hint="eastAsia" w:ascii="宋体" w:hAnsi="宋体"/>
          <w:sz w:val="24"/>
        </w:rPr>
        <w:t>内容不实的，属于提供虚假材料谋取中标（成交），依照《中华人民共和国政府采购法》等国家有关规定追究相应责任。</w:t>
      </w:r>
    </w:p>
    <w:bookmarkEnd w:id="15"/>
    <w:bookmarkEnd w:id="16"/>
    <w:bookmarkEnd w:id="17"/>
    <w:p w14:paraId="37A821C8">
      <w:pPr>
        <w:pStyle w:val="4"/>
        <w:numPr>
          <w:ilvl w:val="0"/>
          <w:numId w:val="1"/>
        </w:numPr>
        <w:spacing w:line="408" w:lineRule="auto"/>
        <w:ind w:firstLine="482" w:firstLineChars="200"/>
        <w:jc w:val="both"/>
        <w:rPr>
          <w:rFonts w:hint="eastAsia"/>
        </w:rPr>
      </w:pPr>
      <w:bookmarkStart w:id="25" w:name="_Toc126844515"/>
      <w:bookmarkStart w:id="26" w:name="_Toc5824"/>
      <w:bookmarkStart w:id="27" w:name="_Toc9134"/>
      <w:bookmarkStart w:id="28" w:name="_Toc29173"/>
      <w:bookmarkStart w:id="29" w:name="_Toc16712"/>
      <w:r>
        <w:rPr>
          <w:rFonts w:hint="eastAsia"/>
        </w:rPr>
        <w:t>项目主要商务要求</w:t>
      </w:r>
      <w:bookmarkEnd w:id="25"/>
      <w:bookmarkEnd w:id="26"/>
      <w:bookmarkEnd w:id="27"/>
      <w:bookmarkEnd w:id="28"/>
      <w:bookmarkEnd w:id="29"/>
    </w:p>
    <w:p w14:paraId="4824B725">
      <w:pPr>
        <w:tabs>
          <w:tab w:val="left" w:pos="1155"/>
        </w:tabs>
        <w:spacing w:line="408" w:lineRule="auto"/>
        <w:ind w:firstLine="482" w:firstLineChars="200"/>
        <w:rPr>
          <w:rFonts w:hint="eastAsia" w:ascii="宋体" w:hAnsi="宋体"/>
          <w:bCs/>
          <w:sz w:val="24"/>
        </w:rPr>
      </w:pPr>
      <w:bookmarkStart w:id="30" w:name="_Toc22053"/>
      <w:bookmarkStart w:id="31" w:name="_Toc126844516"/>
      <w:bookmarkStart w:id="32" w:name="_Toc88223392"/>
      <w:bookmarkStart w:id="33" w:name="_Toc88235127"/>
      <w:bookmarkStart w:id="34" w:name="_Toc13909"/>
      <w:bookmarkStart w:id="35" w:name="_Toc88142396"/>
      <w:bookmarkStart w:id="36" w:name="_Toc32601"/>
      <w:bookmarkStart w:id="37" w:name="_Toc31388"/>
      <w:bookmarkStart w:id="38" w:name="_Toc30833"/>
      <w:r>
        <w:rPr>
          <w:rFonts w:hint="eastAsia" w:ascii="宋体" w:hAnsi="宋体"/>
          <w:b/>
          <w:sz w:val="24"/>
        </w:rPr>
        <w:t>（一）预算金额：</w:t>
      </w:r>
      <w:r>
        <w:rPr>
          <w:rFonts w:hint="eastAsia" w:ascii="宋体" w:hAnsi="宋体"/>
          <w:bCs/>
          <w:sz w:val="24"/>
        </w:rPr>
        <w:t>本项目预算为人民币55万元</w:t>
      </w:r>
      <w:bookmarkEnd w:id="30"/>
      <w:bookmarkEnd w:id="31"/>
      <w:bookmarkEnd w:id="32"/>
      <w:bookmarkEnd w:id="33"/>
      <w:bookmarkEnd w:id="34"/>
      <w:bookmarkEnd w:id="35"/>
      <w:bookmarkEnd w:id="36"/>
      <w:bookmarkEnd w:id="37"/>
      <w:r>
        <w:rPr>
          <w:rFonts w:hint="eastAsia" w:ascii="宋体" w:hAnsi="宋体"/>
          <w:bCs/>
          <w:sz w:val="24"/>
        </w:rPr>
        <w:t>。</w:t>
      </w:r>
      <w:bookmarkEnd w:id="38"/>
    </w:p>
    <w:p w14:paraId="4392D6D7">
      <w:pPr>
        <w:tabs>
          <w:tab w:val="left" w:pos="1155"/>
        </w:tabs>
        <w:spacing w:line="408" w:lineRule="auto"/>
        <w:ind w:firstLine="482" w:firstLineChars="200"/>
        <w:rPr>
          <w:rFonts w:hint="eastAsia" w:ascii="宋体" w:hAnsi="宋体"/>
          <w:bCs/>
          <w:sz w:val="24"/>
        </w:rPr>
      </w:pPr>
      <w:bookmarkStart w:id="39" w:name="_Toc88223393"/>
      <w:bookmarkStart w:id="40" w:name="_Toc126844517"/>
      <w:bookmarkStart w:id="41" w:name="_Toc4664"/>
      <w:bookmarkStart w:id="42" w:name="_Toc88142397"/>
      <w:bookmarkStart w:id="43" w:name="_Toc88235128"/>
      <w:bookmarkStart w:id="44" w:name="_Toc19615"/>
      <w:bookmarkStart w:id="45" w:name="_Toc9767"/>
      <w:bookmarkStart w:id="46" w:name="_Toc30909"/>
      <w:bookmarkStart w:id="47" w:name="_Toc19327"/>
      <w:r>
        <w:rPr>
          <w:rFonts w:hint="eastAsia" w:ascii="宋体" w:hAnsi="宋体"/>
          <w:b/>
          <w:sz w:val="24"/>
        </w:rPr>
        <w:t>（二）★合同履约期限：</w:t>
      </w:r>
      <w:bookmarkEnd w:id="39"/>
      <w:bookmarkEnd w:id="40"/>
      <w:bookmarkEnd w:id="41"/>
      <w:bookmarkEnd w:id="42"/>
      <w:bookmarkEnd w:id="43"/>
      <w:bookmarkEnd w:id="44"/>
      <w:bookmarkEnd w:id="45"/>
      <w:bookmarkEnd w:id="46"/>
      <w:bookmarkEnd w:id="47"/>
      <w:bookmarkStart w:id="48" w:name="_Toc28011"/>
      <w:bookmarkStart w:id="49" w:name="_Toc929"/>
      <w:bookmarkStart w:id="50" w:name="_Toc17015"/>
      <w:bookmarkStart w:id="51" w:name="_Toc126844518"/>
      <w:bookmarkStart w:id="52" w:name="_Toc88235129"/>
      <w:bookmarkStart w:id="53" w:name="_Toc88142398"/>
      <w:bookmarkStart w:id="54" w:name="_Toc88223394"/>
      <w:r>
        <w:rPr>
          <w:rFonts w:hint="eastAsia" w:ascii="宋体" w:hAnsi="宋体" w:cs="宋体"/>
          <w:sz w:val="24"/>
        </w:rPr>
        <w:t>自合同签订之日起1年</w:t>
      </w:r>
      <w:r>
        <w:rPr>
          <w:rFonts w:hint="eastAsia" w:ascii="宋体" w:hAnsi="宋体"/>
          <w:bCs/>
          <w:sz w:val="24"/>
        </w:rPr>
        <w:t>。</w:t>
      </w:r>
    </w:p>
    <w:p w14:paraId="7348CC1F">
      <w:pPr>
        <w:tabs>
          <w:tab w:val="left" w:pos="1155"/>
        </w:tabs>
        <w:spacing w:line="408" w:lineRule="auto"/>
        <w:ind w:firstLine="482" w:firstLineChars="200"/>
        <w:rPr>
          <w:rFonts w:hint="eastAsia" w:ascii="宋体" w:hAnsi="宋体"/>
          <w:sz w:val="24"/>
        </w:rPr>
      </w:pPr>
      <w:r>
        <w:rPr>
          <w:rFonts w:hint="eastAsia" w:ascii="宋体" w:hAnsi="宋体"/>
          <w:b/>
          <w:bCs/>
          <w:sz w:val="24"/>
        </w:rPr>
        <w:t>（三）付款方式：</w:t>
      </w:r>
      <w:bookmarkEnd w:id="48"/>
      <w:bookmarkEnd w:id="49"/>
      <w:bookmarkEnd w:id="50"/>
      <w:bookmarkEnd w:id="51"/>
      <w:bookmarkEnd w:id="52"/>
      <w:bookmarkEnd w:id="53"/>
      <w:bookmarkEnd w:id="54"/>
      <w:r>
        <w:rPr>
          <w:rFonts w:hint="eastAsia" w:ascii="宋体" w:hAnsi="宋体"/>
          <w:sz w:val="24"/>
        </w:rPr>
        <w:t>根据考核情况按月支付。</w:t>
      </w:r>
    </w:p>
    <w:p w14:paraId="4ACBAF2E">
      <w:pPr>
        <w:tabs>
          <w:tab w:val="left" w:pos="1155"/>
        </w:tabs>
        <w:spacing w:line="408" w:lineRule="auto"/>
        <w:ind w:firstLine="482" w:firstLineChars="200"/>
        <w:rPr>
          <w:rFonts w:hint="eastAsia" w:ascii="宋体" w:hAnsi="宋体"/>
          <w:sz w:val="24"/>
        </w:rPr>
      </w:pPr>
      <w:bookmarkStart w:id="55" w:name="_Toc10427"/>
      <w:bookmarkStart w:id="56" w:name="_Toc26934"/>
      <w:bookmarkStart w:id="57" w:name="_Toc126844519"/>
      <w:bookmarkStart w:id="58" w:name="_Toc88142399"/>
      <w:bookmarkStart w:id="59" w:name="_Toc88235130"/>
      <w:bookmarkStart w:id="60" w:name="_Toc88223395"/>
      <w:bookmarkStart w:id="61" w:name="_Toc6908"/>
      <w:r>
        <w:rPr>
          <w:rFonts w:hint="eastAsia" w:ascii="宋体" w:hAnsi="宋体"/>
          <w:b/>
          <w:bCs/>
          <w:sz w:val="24"/>
        </w:rPr>
        <w:t>（四）服务地点</w:t>
      </w:r>
      <w:r>
        <w:rPr>
          <w:rFonts w:hint="eastAsia" w:ascii="宋体" w:hAnsi="宋体"/>
          <w:sz w:val="24"/>
        </w:rPr>
        <w:t>：</w:t>
      </w:r>
      <w:bookmarkEnd w:id="55"/>
      <w:bookmarkEnd w:id="56"/>
      <w:bookmarkEnd w:id="57"/>
      <w:bookmarkEnd w:id="58"/>
      <w:bookmarkEnd w:id="59"/>
      <w:bookmarkEnd w:id="60"/>
      <w:r>
        <w:rPr>
          <w:rFonts w:hint="eastAsia" w:ascii="宋体" w:hAnsi="宋体"/>
          <w:sz w:val="24"/>
        </w:rPr>
        <w:t>武汉市</w:t>
      </w:r>
      <w:bookmarkEnd w:id="61"/>
      <w:r>
        <w:rPr>
          <w:rFonts w:hint="eastAsia" w:ascii="宋体" w:hAnsi="宋体"/>
          <w:sz w:val="24"/>
        </w:rPr>
        <w:t>少年儿童图书馆，具体按采购人要求执行。</w:t>
      </w:r>
    </w:p>
    <w:p w14:paraId="030C6389">
      <w:pPr>
        <w:tabs>
          <w:tab w:val="left" w:pos="1155"/>
        </w:tabs>
        <w:spacing w:line="408" w:lineRule="auto"/>
        <w:ind w:firstLine="482" w:firstLineChars="200"/>
        <w:rPr>
          <w:rFonts w:hint="eastAsia" w:ascii="宋体" w:hAnsi="宋体"/>
          <w:b/>
          <w:sz w:val="24"/>
        </w:rPr>
      </w:pPr>
      <w:r>
        <w:rPr>
          <w:rFonts w:hint="eastAsia" w:ascii="宋体" w:hAnsi="宋体"/>
          <w:b/>
          <w:sz w:val="24"/>
        </w:rPr>
        <w:t>（五）报价要求：</w:t>
      </w:r>
    </w:p>
    <w:p w14:paraId="0D5340DC">
      <w:pPr>
        <w:tabs>
          <w:tab w:val="left" w:pos="1155"/>
        </w:tabs>
        <w:spacing w:line="408" w:lineRule="auto"/>
        <w:ind w:firstLine="480" w:firstLineChars="200"/>
        <w:rPr>
          <w:rFonts w:hint="eastAsia" w:ascii="宋体" w:hAnsi="宋体"/>
          <w:sz w:val="24"/>
        </w:rPr>
      </w:pPr>
      <w:r>
        <w:rPr>
          <w:rFonts w:hint="eastAsia" w:ascii="宋体" w:hAnsi="宋体"/>
          <w:sz w:val="24"/>
        </w:rPr>
        <w:t>1.本次磋商报价为完成磋商文件所确定的相关服务内容的全部费用。包括为完成任务所必须的管理服务人员的工资、社会保险、福利、加班费用、劳保用品；管理人员通信费；保洁工具、清洁剂、保养剂；卫生消毒剂；维修工具、设备折旧维修费；小型维修的人工费；管理费、差旅费、利润、税金等全部费用。</w:t>
      </w:r>
    </w:p>
    <w:p w14:paraId="4DEBF358">
      <w:pPr>
        <w:tabs>
          <w:tab w:val="left" w:pos="1155"/>
        </w:tabs>
        <w:spacing w:line="408" w:lineRule="auto"/>
        <w:ind w:firstLine="480" w:firstLineChars="200"/>
        <w:rPr>
          <w:rFonts w:hint="eastAsia" w:ascii="宋体" w:hAnsi="宋体"/>
          <w:sz w:val="24"/>
        </w:rPr>
      </w:pPr>
      <w:r>
        <w:rPr>
          <w:rFonts w:hint="eastAsia" w:ascii="宋体" w:hAnsi="宋体"/>
          <w:sz w:val="24"/>
        </w:rPr>
        <w:t>2.员工工资不得低于国家现行最低工资标准，必须办理五险（养老保险、失业保险、医疗保险、工伤保险、生育保险）（人员的工资、社会保险以响应文件递交截止时正在执行的国家文件为依据进行报价）。</w:t>
      </w:r>
    </w:p>
    <w:p w14:paraId="6FE34302">
      <w:pPr>
        <w:tabs>
          <w:tab w:val="left" w:pos="1155"/>
        </w:tabs>
        <w:spacing w:line="408" w:lineRule="auto"/>
        <w:ind w:firstLine="480" w:firstLineChars="200"/>
        <w:rPr>
          <w:rFonts w:hint="eastAsia" w:ascii="宋体" w:hAnsi="宋体"/>
          <w:sz w:val="24"/>
        </w:rPr>
      </w:pPr>
      <w:r>
        <w:rPr>
          <w:rFonts w:hint="eastAsia" w:ascii="宋体" w:hAnsi="宋体"/>
          <w:sz w:val="24"/>
        </w:rPr>
        <w:t>3.投标人的报价已考虑项目所有实际情况及一切可能存在的风险，除国家相关法律法规政策调整外，成交供应商不得以任何理由提出增加费用的要求，否则采购人有权不予签订政府采购合同，并可向成交供应商索赔因此而造成的损失。</w:t>
      </w:r>
    </w:p>
    <w:p w14:paraId="7C8EA2A7">
      <w:pPr>
        <w:tabs>
          <w:tab w:val="left" w:pos="1155"/>
        </w:tabs>
        <w:spacing w:line="408" w:lineRule="auto"/>
        <w:ind w:firstLine="480" w:firstLineChars="200"/>
        <w:rPr>
          <w:rFonts w:hint="eastAsia" w:ascii="宋体" w:hAnsi="宋体"/>
          <w:sz w:val="24"/>
        </w:rPr>
      </w:pPr>
      <w:r>
        <w:rPr>
          <w:rFonts w:hint="eastAsia" w:ascii="宋体" w:hAnsi="宋体"/>
          <w:sz w:val="24"/>
        </w:rPr>
        <w:t>4.供应商对报价的准确性负责，任何漏报、错报等均是供应商的风险。</w:t>
      </w:r>
    </w:p>
    <w:p w14:paraId="0702D57C">
      <w:pPr>
        <w:tabs>
          <w:tab w:val="left" w:pos="1155"/>
        </w:tabs>
        <w:spacing w:line="408" w:lineRule="auto"/>
        <w:ind w:firstLine="480" w:firstLineChars="200"/>
        <w:rPr>
          <w:rFonts w:hint="eastAsia" w:ascii="宋体" w:hAnsi="宋体"/>
          <w:sz w:val="24"/>
        </w:rPr>
      </w:pPr>
      <w:r>
        <w:rPr>
          <w:rFonts w:hint="eastAsia" w:ascii="宋体" w:hAnsi="宋体"/>
          <w:sz w:val="24"/>
        </w:rPr>
        <w:t>5.★磋商报价超预算金额为无效投标。</w:t>
      </w:r>
    </w:p>
    <w:p w14:paraId="12C4B06B">
      <w:pPr>
        <w:pStyle w:val="4"/>
        <w:spacing w:line="408" w:lineRule="auto"/>
        <w:ind w:firstLine="482" w:firstLineChars="200"/>
        <w:jc w:val="both"/>
        <w:rPr>
          <w:rFonts w:hint="eastAsia"/>
        </w:rPr>
      </w:pPr>
      <w:bookmarkStart w:id="62" w:name="_Toc29379"/>
      <w:bookmarkStart w:id="63" w:name="_Toc22713"/>
      <w:bookmarkStart w:id="64" w:name="_Toc19014"/>
      <w:r>
        <w:t>三</w:t>
      </w:r>
      <w:r>
        <w:rPr>
          <w:rFonts w:hint="eastAsia"/>
        </w:rPr>
        <w:t>、项目主要技术要求</w:t>
      </w:r>
      <w:bookmarkEnd w:id="62"/>
      <w:bookmarkEnd w:id="63"/>
      <w:bookmarkEnd w:id="64"/>
    </w:p>
    <w:p w14:paraId="1EB0BF75">
      <w:pPr>
        <w:pStyle w:val="4"/>
        <w:spacing w:line="408" w:lineRule="auto"/>
        <w:ind w:firstLine="482" w:firstLineChars="200"/>
        <w:jc w:val="both"/>
        <w:rPr>
          <w:rFonts w:hint="eastAsia" w:cs="宋体"/>
        </w:rPr>
      </w:pPr>
      <w:bookmarkStart w:id="65" w:name="_Toc14931"/>
      <w:bookmarkStart w:id="66" w:name="_Toc23122"/>
      <w:bookmarkStart w:id="67" w:name="_Toc12824"/>
      <w:r>
        <w:rPr>
          <w:rFonts w:hint="eastAsia" w:cs="宋体"/>
        </w:rPr>
        <w:t>（一）采购标的服务</w:t>
      </w:r>
      <w:bookmarkEnd w:id="65"/>
      <w:bookmarkEnd w:id="66"/>
      <w:r>
        <w:rPr>
          <w:rFonts w:hint="eastAsia" w:cs="宋体"/>
        </w:rPr>
        <w:t>范围</w:t>
      </w:r>
      <w:bookmarkEnd w:id="67"/>
    </w:p>
    <w:p w14:paraId="7DADA306">
      <w:pPr>
        <w:tabs>
          <w:tab w:val="left" w:pos="1155"/>
        </w:tabs>
        <w:spacing w:line="408" w:lineRule="auto"/>
        <w:ind w:firstLine="480" w:firstLineChars="200"/>
        <w:rPr>
          <w:rFonts w:hint="eastAsia" w:ascii="宋体" w:hAnsi="宋体"/>
          <w:sz w:val="24"/>
        </w:rPr>
      </w:pPr>
      <w:r>
        <w:rPr>
          <w:rFonts w:hint="eastAsia" w:ascii="宋体" w:hAnsi="宋体"/>
          <w:sz w:val="24"/>
        </w:rPr>
        <w:t>武汉市少年儿童图书馆位于武汉市江岸区南京路64号，其物业管理内容包括：公共安全保卫安防消防设施维护管理、房屋建筑公共设施设备的日常养护维修、设施设备的日常运行维护、环境卫生保洁管理、专项清洁服务、绿化服务、应急预案处置服务、物业管理档案服务、业务活动辅助服务等，简要如下：</w:t>
      </w:r>
    </w:p>
    <w:p w14:paraId="09540DE0">
      <w:pPr>
        <w:tabs>
          <w:tab w:val="left" w:pos="1155"/>
        </w:tabs>
        <w:spacing w:line="408" w:lineRule="auto"/>
        <w:ind w:firstLine="480" w:firstLineChars="200"/>
        <w:rPr>
          <w:rFonts w:hint="eastAsia" w:ascii="宋体" w:hAnsi="宋体"/>
          <w:sz w:val="24"/>
        </w:rPr>
      </w:pPr>
      <w:r>
        <w:rPr>
          <w:rFonts w:hint="eastAsia" w:ascii="宋体" w:hAnsi="宋体"/>
          <w:sz w:val="24"/>
        </w:rPr>
        <w:t>1.公共安全保卫安防消防设施维护管理，巡查少儿馆内及各重点防范部位，负责安防消防设施设备的运行情况，包括道路、管道、屋面平台排水系统、叠泉沟渠、化粪池、户外亮化灯等维修、养护、运行和管理。</w:t>
      </w:r>
    </w:p>
    <w:p w14:paraId="78A5050A">
      <w:pPr>
        <w:tabs>
          <w:tab w:val="left" w:pos="1155"/>
        </w:tabs>
        <w:spacing w:line="408" w:lineRule="auto"/>
        <w:ind w:firstLine="480" w:firstLineChars="200"/>
        <w:rPr>
          <w:rFonts w:hint="eastAsia" w:ascii="宋体" w:hAnsi="宋体"/>
          <w:sz w:val="24"/>
        </w:rPr>
      </w:pPr>
      <w:r>
        <w:rPr>
          <w:rFonts w:hint="eastAsia" w:ascii="宋体" w:hAnsi="宋体"/>
          <w:sz w:val="24"/>
        </w:rPr>
        <w:t>2.房屋建筑公共设施设备的日常养护维修、养护和管理，包括</w:t>
      </w:r>
      <w:r>
        <w:rPr>
          <w:rFonts w:ascii="宋体" w:hAnsi="宋体"/>
          <w:bCs/>
          <w:sz w:val="24"/>
        </w:rPr>
        <w:t>馆内房屋地面、墙、台面及吊顶、门窗、</w:t>
      </w:r>
      <w:r>
        <w:rPr>
          <w:rFonts w:hint="eastAsia" w:ascii="宋体" w:hAnsi="宋体"/>
          <w:bCs/>
          <w:sz w:val="24"/>
        </w:rPr>
        <w:t>楼梯</w:t>
      </w:r>
      <w:r>
        <w:rPr>
          <w:rFonts w:ascii="宋体" w:hAnsi="宋体"/>
          <w:bCs/>
          <w:sz w:val="24"/>
        </w:rPr>
        <w:t>、家具、地面及墙面石材</w:t>
      </w:r>
      <w:r>
        <w:rPr>
          <w:rFonts w:hint="eastAsia" w:ascii="宋体" w:hAnsi="宋体"/>
          <w:bCs/>
          <w:sz w:val="24"/>
        </w:rPr>
        <w:t>，</w:t>
      </w:r>
      <w:r>
        <w:rPr>
          <w:rFonts w:ascii="宋体" w:hAnsi="宋体"/>
          <w:bCs/>
          <w:sz w:val="24"/>
        </w:rPr>
        <w:t>吊顶等日常巡查和维修维护</w:t>
      </w:r>
      <w:r>
        <w:rPr>
          <w:rFonts w:hint="eastAsia" w:ascii="宋体" w:hAnsi="宋体"/>
          <w:sz w:val="24"/>
        </w:rPr>
        <w:t>等；</w:t>
      </w:r>
    </w:p>
    <w:p w14:paraId="6DBF5973">
      <w:pPr>
        <w:tabs>
          <w:tab w:val="left" w:pos="1155"/>
        </w:tabs>
        <w:spacing w:line="408" w:lineRule="auto"/>
        <w:ind w:firstLine="480" w:firstLineChars="200"/>
        <w:rPr>
          <w:rFonts w:hint="eastAsia" w:ascii="宋体" w:hAnsi="宋体"/>
          <w:sz w:val="24"/>
        </w:rPr>
      </w:pPr>
      <w:r>
        <w:rPr>
          <w:rFonts w:hint="eastAsia" w:ascii="宋体" w:hAnsi="宋体"/>
          <w:sz w:val="24"/>
        </w:rPr>
        <w:t>3.设施设备的日常运行维护，包括供电、给排水系统、通讯设备、消防系统、安防系统、展厅多媒体系统、电梯、空调系统等维修、养护、运行和管理。</w:t>
      </w:r>
    </w:p>
    <w:p w14:paraId="60D784B1">
      <w:pPr>
        <w:tabs>
          <w:tab w:val="left" w:pos="1155"/>
        </w:tabs>
        <w:spacing w:line="408" w:lineRule="auto"/>
        <w:ind w:firstLine="480" w:firstLineChars="200"/>
        <w:rPr>
          <w:rFonts w:hint="eastAsia" w:ascii="宋体" w:hAnsi="宋体"/>
          <w:sz w:val="24"/>
        </w:rPr>
      </w:pPr>
      <w:r>
        <w:rPr>
          <w:rFonts w:hint="eastAsia" w:ascii="宋体" w:hAnsi="宋体"/>
          <w:sz w:val="24"/>
        </w:rPr>
        <w:t>4.环境卫生保洁管理、专项清洁服务，包括公共区域的清洁卫生、垃圾的收集、清运等负责落实与城管部门联系垃圾外运事宜，垃圾外运及门前三包，临时重大接待的清洁，每年进行两次外墙全面清洗；每年对指定区域（如大堂、走廊等）的地板进行两次清洁和打蜡保养。</w:t>
      </w:r>
    </w:p>
    <w:p w14:paraId="470A5424">
      <w:pPr>
        <w:tabs>
          <w:tab w:val="left" w:pos="1155"/>
        </w:tabs>
        <w:spacing w:line="408" w:lineRule="auto"/>
        <w:ind w:firstLine="480" w:firstLineChars="200"/>
        <w:rPr>
          <w:rFonts w:hint="eastAsia" w:ascii="宋体" w:hAnsi="宋体"/>
          <w:sz w:val="24"/>
        </w:rPr>
      </w:pPr>
      <w:r>
        <w:rPr>
          <w:rFonts w:hint="eastAsia" w:ascii="宋体" w:hAnsi="宋体"/>
          <w:sz w:val="24"/>
        </w:rPr>
        <w:t>5.绿化管理，少儿馆范围内绿化的养护与管理、室内绿化购置与更换、室内绿化设计、摆放、清洁等。</w:t>
      </w:r>
    </w:p>
    <w:p w14:paraId="724ABABF">
      <w:pPr>
        <w:tabs>
          <w:tab w:val="left" w:pos="1155"/>
        </w:tabs>
        <w:spacing w:line="408" w:lineRule="auto"/>
        <w:ind w:firstLine="480" w:firstLineChars="200"/>
        <w:rPr>
          <w:rFonts w:hint="eastAsia" w:ascii="宋体" w:hAnsi="宋体"/>
          <w:sz w:val="24"/>
        </w:rPr>
      </w:pPr>
      <w:r>
        <w:rPr>
          <w:rFonts w:hint="eastAsia" w:ascii="宋体" w:hAnsi="宋体"/>
          <w:sz w:val="24"/>
        </w:rPr>
        <w:t>6.应急处置服务，包括消防联动、人员疏散等。</w:t>
      </w:r>
    </w:p>
    <w:p w14:paraId="37EB3124">
      <w:pPr>
        <w:tabs>
          <w:tab w:val="left" w:pos="1155"/>
        </w:tabs>
        <w:spacing w:line="408" w:lineRule="auto"/>
        <w:ind w:firstLine="480" w:firstLineChars="200"/>
        <w:rPr>
          <w:rFonts w:hint="eastAsia" w:ascii="宋体" w:hAnsi="宋体"/>
          <w:sz w:val="24"/>
        </w:rPr>
      </w:pPr>
      <w:r>
        <w:rPr>
          <w:rFonts w:hint="eastAsia" w:ascii="宋体" w:hAnsi="宋体"/>
          <w:sz w:val="24"/>
        </w:rPr>
        <w:t>7.物业管理档案服务，包括各项设施、设备运行记录、故障记录、统计分析，物业聘用人员人事信息等都应纳入档案管理。</w:t>
      </w:r>
    </w:p>
    <w:p w14:paraId="54C90061">
      <w:pPr>
        <w:tabs>
          <w:tab w:val="left" w:pos="1155"/>
        </w:tabs>
        <w:spacing w:line="408" w:lineRule="auto"/>
        <w:ind w:firstLine="480" w:firstLineChars="200"/>
      </w:pPr>
      <w:r>
        <w:rPr>
          <w:rFonts w:hint="eastAsia" w:ascii="宋体" w:hAnsi="宋体"/>
          <w:sz w:val="24"/>
        </w:rPr>
        <w:t>8.业务活动辅助服务，包括会场布置、重要接待的招待疏散与引导、临时性布展撤展辅助劳务等临时性物业任务。</w:t>
      </w:r>
    </w:p>
    <w:p w14:paraId="3E205BF6">
      <w:pPr>
        <w:pStyle w:val="4"/>
        <w:numPr>
          <w:ilvl w:val="255"/>
          <w:numId w:val="0"/>
        </w:numPr>
        <w:spacing w:line="408" w:lineRule="auto"/>
        <w:ind w:firstLine="482" w:firstLineChars="200"/>
        <w:jc w:val="both"/>
        <w:rPr>
          <w:rFonts w:hint="eastAsia"/>
        </w:rPr>
      </w:pPr>
      <w:bookmarkStart w:id="68" w:name="_Toc27502"/>
      <w:bookmarkStart w:id="69" w:name="_Toc6050"/>
      <w:bookmarkStart w:id="70" w:name="_Toc10281"/>
      <w:r>
        <w:rPr>
          <w:rFonts w:hint="eastAsia"/>
        </w:rPr>
        <w:t>（二）采购标的服务要求</w:t>
      </w:r>
      <w:bookmarkEnd w:id="68"/>
    </w:p>
    <w:p w14:paraId="7A74B438">
      <w:pPr>
        <w:tabs>
          <w:tab w:val="left" w:pos="1155"/>
        </w:tabs>
        <w:spacing w:line="408" w:lineRule="auto"/>
        <w:ind w:firstLine="482" w:firstLineChars="200"/>
        <w:rPr>
          <w:rFonts w:hint="eastAsia" w:ascii="宋体" w:hAnsi="宋体"/>
          <w:b/>
          <w:sz w:val="24"/>
        </w:rPr>
      </w:pPr>
      <w:r>
        <w:rPr>
          <w:rFonts w:hint="eastAsia" w:ascii="宋体" w:hAnsi="宋体"/>
          <w:b/>
          <w:sz w:val="24"/>
        </w:rPr>
        <w:t>1.公共</w:t>
      </w:r>
      <w:r>
        <w:rPr>
          <w:rFonts w:ascii="宋体" w:hAnsi="宋体"/>
          <w:b/>
          <w:sz w:val="24"/>
        </w:rPr>
        <w:t>安全保卫、消防</w:t>
      </w:r>
      <w:r>
        <w:rPr>
          <w:rFonts w:hint="eastAsia" w:ascii="宋体" w:hAnsi="宋体"/>
          <w:b/>
          <w:sz w:val="24"/>
        </w:rPr>
        <w:t>管理</w:t>
      </w:r>
      <w:r>
        <w:rPr>
          <w:rFonts w:ascii="宋体" w:hAnsi="宋体"/>
          <w:b/>
          <w:sz w:val="24"/>
        </w:rPr>
        <w:t>工作内容及要求</w:t>
      </w:r>
    </w:p>
    <w:p w14:paraId="6A32CFF6">
      <w:pPr>
        <w:tabs>
          <w:tab w:val="left" w:pos="1155"/>
        </w:tabs>
        <w:spacing w:line="408" w:lineRule="auto"/>
        <w:ind w:firstLine="480" w:firstLineChars="200"/>
        <w:rPr>
          <w:rFonts w:hint="eastAsia" w:ascii="宋体" w:hAnsi="宋体"/>
          <w:bCs/>
          <w:sz w:val="24"/>
        </w:rPr>
      </w:pPr>
      <w:r>
        <w:rPr>
          <w:rFonts w:hint="eastAsia" w:ascii="宋体" w:hAnsi="宋体"/>
          <w:bCs/>
          <w:sz w:val="24"/>
        </w:rPr>
        <w:t>（1）</w:t>
      </w:r>
      <w:r>
        <w:rPr>
          <w:rFonts w:ascii="宋体" w:hAnsi="宋体"/>
          <w:bCs/>
          <w:sz w:val="24"/>
        </w:rPr>
        <w:t>工作内容</w:t>
      </w:r>
    </w:p>
    <w:p w14:paraId="3A6107E1">
      <w:pPr>
        <w:tabs>
          <w:tab w:val="left" w:pos="1155"/>
        </w:tabs>
        <w:spacing w:line="408" w:lineRule="auto"/>
        <w:ind w:firstLine="480" w:firstLineChars="200"/>
        <w:rPr>
          <w:rFonts w:hint="eastAsia" w:ascii="宋体" w:hAnsi="宋体"/>
          <w:bCs/>
          <w:sz w:val="24"/>
        </w:rPr>
      </w:pPr>
      <w:r>
        <w:rPr>
          <w:rFonts w:ascii="宋体" w:hAnsi="宋体"/>
          <w:bCs/>
          <w:sz w:val="24"/>
        </w:rPr>
        <w:t>1.1主出入口实行24小时值守，门禁系统的管理，并对所有来访和办事的人员出入情况，进行详细登记。</w:t>
      </w:r>
    </w:p>
    <w:p w14:paraId="377811B7">
      <w:pPr>
        <w:tabs>
          <w:tab w:val="left" w:pos="1155"/>
        </w:tabs>
        <w:spacing w:line="408" w:lineRule="auto"/>
        <w:ind w:firstLine="480" w:firstLineChars="200"/>
        <w:rPr>
          <w:rFonts w:hint="eastAsia" w:ascii="宋体" w:hAnsi="宋体"/>
          <w:bCs/>
          <w:sz w:val="24"/>
        </w:rPr>
      </w:pPr>
      <w:r>
        <w:rPr>
          <w:rFonts w:ascii="宋体" w:hAnsi="宋体"/>
          <w:bCs/>
          <w:sz w:val="24"/>
        </w:rPr>
        <w:t>1.2对出、入大门人员和车辆携带及装运的物资进行严格检查，凭证放行。</w:t>
      </w:r>
    </w:p>
    <w:p w14:paraId="144C5E31">
      <w:pPr>
        <w:tabs>
          <w:tab w:val="left" w:pos="1155"/>
        </w:tabs>
        <w:spacing w:line="408" w:lineRule="auto"/>
        <w:ind w:firstLine="480" w:firstLineChars="200"/>
        <w:rPr>
          <w:rFonts w:hint="eastAsia" w:ascii="宋体" w:hAnsi="宋体"/>
          <w:bCs/>
          <w:sz w:val="24"/>
        </w:rPr>
      </w:pPr>
      <w:r>
        <w:rPr>
          <w:rFonts w:ascii="宋体" w:hAnsi="宋体"/>
          <w:bCs/>
          <w:sz w:val="24"/>
        </w:rPr>
        <w:t>1.3维持出、</w:t>
      </w:r>
      <w:r>
        <w:rPr>
          <w:rFonts w:ascii="宋体" w:hAnsi="宋体"/>
          <w:bCs/>
          <w:color w:val="auto"/>
          <w:sz w:val="24"/>
        </w:rPr>
        <w:t>入门的</w:t>
      </w:r>
      <w:r>
        <w:rPr>
          <w:rFonts w:hint="eastAsia" w:ascii="宋体" w:hAnsi="宋体"/>
          <w:bCs/>
          <w:color w:val="auto"/>
          <w:sz w:val="24"/>
        </w:rPr>
        <w:t>读者</w:t>
      </w:r>
      <w:r>
        <w:rPr>
          <w:rFonts w:ascii="宋体" w:hAnsi="宋体"/>
          <w:bCs/>
          <w:color w:val="auto"/>
          <w:sz w:val="24"/>
        </w:rPr>
        <w:t>有序通行，遇有大型会议活动重要接待任务等，另外加派秩序维护人员维持现场秩序及引导。</w:t>
      </w:r>
    </w:p>
    <w:p w14:paraId="50C646EE">
      <w:pPr>
        <w:tabs>
          <w:tab w:val="left" w:pos="1155"/>
        </w:tabs>
        <w:spacing w:line="408" w:lineRule="auto"/>
        <w:ind w:firstLine="480" w:firstLineChars="200"/>
        <w:rPr>
          <w:rFonts w:hint="eastAsia" w:ascii="宋体" w:hAnsi="宋体"/>
          <w:bCs/>
          <w:sz w:val="24"/>
        </w:rPr>
      </w:pPr>
      <w:r>
        <w:rPr>
          <w:rFonts w:ascii="宋体" w:hAnsi="宋体"/>
          <w:bCs/>
          <w:sz w:val="24"/>
        </w:rPr>
        <w:t>1.4负责消防设施、设备的检查并保证100%完好及防火监督管理</w:t>
      </w:r>
      <w:r>
        <w:rPr>
          <w:rFonts w:hint="eastAsia" w:ascii="宋体" w:hAnsi="宋体"/>
          <w:bCs/>
          <w:sz w:val="24"/>
        </w:rPr>
        <w:t>（</w:t>
      </w:r>
      <w:r>
        <w:rPr>
          <w:rFonts w:ascii="宋体" w:hAnsi="宋体"/>
          <w:bCs/>
          <w:sz w:val="24"/>
        </w:rPr>
        <w:t>防火监督工作每天巡查一次，消防设施、设备每周检查一次</w:t>
      </w:r>
      <w:r>
        <w:rPr>
          <w:rFonts w:hint="eastAsia" w:ascii="宋体" w:hAnsi="宋体"/>
          <w:bCs/>
          <w:sz w:val="24"/>
        </w:rPr>
        <w:t>）</w:t>
      </w:r>
      <w:r>
        <w:rPr>
          <w:rFonts w:ascii="宋体" w:hAnsi="宋体"/>
          <w:bCs/>
          <w:sz w:val="24"/>
        </w:rPr>
        <w:t>。</w:t>
      </w:r>
    </w:p>
    <w:p w14:paraId="619BFD17">
      <w:pPr>
        <w:tabs>
          <w:tab w:val="left" w:pos="1155"/>
        </w:tabs>
        <w:spacing w:line="408" w:lineRule="auto"/>
        <w:ind w:firstLine="480" w:firstLineChars="200"/>
        <w:rPr>
          <w:rFonts w:hint="eastAsia" w:ascii="宋体" w:hAnsi="宋体"/>
          <w:bCs/>
          <w:sz w:val="24"/>
        </w:rPr>
      </w:pPr>
      <w:r>
        <w:rPr>
          <w:rFonts w:ascii="宋体" w:hAnsi="宋体"/>
          <w:bCs/>
          <w:sz w:val="24"/>
        </w:rPr>
        <w:t>1.5协助</w:t>
      </w:r>
      <w:r>
        <w:rPr>
          <w:rFonts w:hint="eastAsia" w:ascii="宋体" w:hAnsi="宋体"/>
          <w:bCs/>
          <w:sz w:val="24"/>
        </w:rPr>
        <w:t>采购人</w:t>
      </w:r>
      <w:r>
        <w:rPr>
          <w:rFonts w:ascii="宋体" w:hAnsi="宋体"/>
          <w:bCs/>
          <w:sz w:val="24"/>
        </w:rPr>
        <w:t>在监控室派驻有资质的保卫人员</w:t>
      </w:r>
      <w:r>
        <w:rPr>
          <w:rFonts w:hint="eastAsia" w:ascii="宋体" w:hAnsi="宋体"/>
          <w:bCs/>
          <w:sz w:val="24"/>
        </w:rPr>
        <w:t>，</w:t>
      </w:r>
      <w:r>
        <w:rPr>
          <w:rFonts w:ascii="宋体" w:hAnsi="宋体"/>
          <w:bCs/>
          <w:sz w:val="24"/>
        </w:rPr>
        <w:t>做好白天夜间值班工作，巡查</w:t>
      </w:r>
      <w:r>
        <w:rPr>
          <w:rFonts w:hint="eastAsia" w:ascii="宋体" w:hAnsi="宋体"/>
          <w:bCs/>
          <w:sz w:val="24"/>
        </w:rPr>
        <w:t>少儿</w:t>
      </w:r>
      <w:r>
        <w:rPr>
          <w:rFonts w:ascii="宋体" w:hAnsi="宋体"/>
          <w:bCs/>
          <w:sz w:val="24"/>
        </w:rPr>
        <w:t>馆内及各重点防范部位，负责安防消防设施设备的运行情况。</w:t>
      </w:r>
    </w:p>
    <w:p w14:paraId="38493306">
      <w:pPr>
        <w:tabs>
          <w:tab w:val="left" w:pos="1155"/>
        </w:tabs>
        <w:spacing w:line="408" w:lineRule="auto"/>
        <w:ind w:firstLine="480" w:firstLineChars="200"/>
        <w:rPr>
          <w:rFonts w:hint="eastAsia" w:ascii="宋体" w:hAnsi="宋体"/>
          <w:bCs/>
          <w:sz w:val="24"/>
        </w:rPr>
      </w:pPr>
      <w:r>
        <w:rPr>
          <w:rFonts w:ascii="宋体" w:hAnsi="宋体"/>
          <w:bCs/>
          <w:sz w:val="24"/>
        </w:rPr>
        <w:t>1.6每日按相关程序巡查馆内各种设施设备，发现异常，立即按相关程序处置，防止突发事件，盗抢事件，火灾事故的发生。</w:t>
      </w:r>
    </w:p>
    <w:p w14:paraId="6B373496">
      <w:pPr>
        <w:tabs>
          <w:tab w:val="left" w:pos="1155"/>
        </w:tabs>
        <w:spacing w:line="408" w:lineRule="auto"/>
        <w:ind w:firstLine="480" w:firstLineChars="200"/>
        <w:rPr>
          <w:rFonts w:hint="eastAsia" w:ascii="宋体" w:hAnsi="宋体"/>
          <w:bCs/>
          <w:sz w:val="24"/>
        </w:rPr>
      </w:pPr>
      <w:r>
        <w:rPr>
          <w:rFonts w:ascii="宋体" w:hAnsi="宋体"/>
          <w:bCs/>
          <w:sz w:val="24"/>
        </w:rPr>
        <w:t>1.7每年进行2次消防联动检测。</w:t>
      </w:r>
    </w:p>
    <w:p w14:paraId="3FE93C4E">
      <w:pPr>
        <w:tabs>
          <w:tab w:val="left" w:pos="1155"/>
        </w:tabs>
        <w:spacing w:line="408" w:lineRule="auto"/>
        <w:ind w:firstLine="480" w:firstLineChars="200"/>
        <w:rPr>
          <w:rFonts w:hint="eastAsia" w:ascii="宋体" w:hAnsi="宋体"/>
          <w:bCs/>
          <w:sz w:val="24"/>
        </w:rPr>
      </w:pPr>
      <w:r>
        <w:rPr>
          <w:rFonts w:ascii="宋体" w:hAnsi="宋体"/>
          <w:bCs/>
          <w:sz w:val="24"/>
        </w:rPr>
        <w:t>1.8负责制定应急预案，维护正常</w:t>
      </w:r>
      <w:r>
        <w:rPr>
          <w:rFonts w:hint="eastAsia" w:ascii="宋体" w:hAnsi="宋体"/>
          <w:bCs/>
          <w:sz w:val="24"/>
        </w:rPr>
        <w:t>读者</w:t>
      </w:r>
      <w:r>
        <w:rPr>
          <w:rFonts w:ascii="宋体" w:hAnsi="宋体"/>
          <w:bCs/>
          <w:sz w:val="24"/>
        </w:rPr>
        <w:t>工作秩序。</w:t>
      </w:r>
    </w:p>
    <w:p w14:paraId="71BB3FB2">
      <w:pPr>
        <w:tabs>
          <w:tab w:val="left" w:pos="1155"/>
        </w:tabs>
        <w:spacing w:line="408" w:lineRule="auto"/>
        <w:ind w:firstLine="480" w:firstLineChars="200"/>
        <w:rPr>
          <w:rFonts w:hint="eastAsia" w:ascii="宋体" w:hAnsi="宋体"/>
          <w:bCs/>
          <w:sz w:val="24"/>
        </w:rPr>
      </w:pPr>
      <w:r>
        <w:rPr>
          <w:rFonts w:hint="eastAsia" w:ascii="宋体" w:hAnsi="宋体"/>
          <w:bCs/>
          <w:sz w:val="24"/>
        </w:rPr>
        <w:t>（2）</w:t>
      </w:r>
      <w:r>
        <w:rPr>
          <w:rFonts w:ascii="宋体" w:hAnsi="宋体"/>
          <w:bCs/>
          <w:sz w:val="24"/>
        </w:rPr>
        <w:t>工作要求</w:t>
      </w:r>
    </w:p>
    <w:p w14:paraId="378774D1">
      <w:pPr>
        <w:tabs>
          <w:tab w:val="left" w:pos="1155"/>
        </w:tabs>
        <w:spacing w:line="408" w:lineRule="auto"/>
        <w:ind w:firstLine="480" w:firstLineChars="200"/>
        <w:rPr>
          <w:rFonts w:hint="eastAsia" w:ascii="宋体" w:hAnsi="宋体"/>
          <w:bCs/>
          <w:sz w:val="24"/>
        </w:rPr>
      </w:pPr>
      <w:r>
        <w:rPr>
          <w:rFonts w:ascii="宋体" w:hAnsi="宋体"/>
          <w:bCs/>
          <w:sz w:val="24"/>
        </w:rPr>
        <w:t>2.1秩序维护人员三班 24 小时值班备勤。</w:t>
      </w:r>
    </w:p>
    <w:p w14:paraId="62995828">
      <w:pPr>
        <w:tabs>
          <w:tab w:val="left" w:pos="1155"/>
        </w:tabs>
        <w:spacing w:line="408" w:lineRule="auto"/>
        <w:ind w:firstLine="480" w:firstLineChars="200"/>
        <w:rPr>
          <w:rFonts w:hint="eastAsia" w:ascii="宋体" w:hAnsi="宋体"/>
          <w:bCs/>
          <w:sz w:val="24"/>
        </w:rPr>
      </w:pPr>
      <w:r>
        <w:rPr>
          <w:rFonts w:ascii="宋体" w:hAnsi="宋体"/>
          <w:bCs/>
          <w:sz w:val="24"/>
        </w:rPr>
        <w:t>2.2各班秩序维护员必须按照物业管理项目经理编排的岗位工作，并严格履行岗位责任制的要求，坚守岗位，不迟到、不早退不无故脱岗、不饮酒。</w:t>
      </w:r>
    </w:p>
    <w:p w14:paraId="2FD7D564">
      <w:pPr>
        <w:tabs>
          <w:tab w:val="left" w:pos="1155"/>
        </w:tabs>
        <w:spacing w:line="408" w:lineRule="auto"/>
        <w:ind w:firstLine="480" w:firstLineChars="200"/>
        <w:rPr>
          <w:rFonts w:hint="eastAsia" w:ascii="宋体" w:hAnsi="宋体"/>
          <w:bCs/>
          <w:sz w:val="24"/>
        </w:rPr>
      </w:pPr>
      <w:r>
        <w:rPr>
          <w:rFonts w:ascii="宋体" w:hAnsi="宋体"/>
          <w:bCs/>
          <w:sz w:val="24"/>
        </w:rPr>
        <w:t>2.3对违反有关规定的访客，如</w:t>
      </w:r>
      <w:r>
        <w:rPr>
          <w:rFonts w:hint="eastAsia" w:ascii="宋体" w:hAnsi="宋体"/>
          <w:bCs/>
          <w:sz w:val="24"/>
        </w:rPr>
        <w:t>：</w:t>
      </w:r>
      <w:r>
        <w:rPr>
          <w:rFonts w:ascii="宋体" w:hAnsi="宋体"/>
          <w:bCs/>
          <w:sz w:val="24"/>
        </w:rPr>
        <w:t>衣履不整，精神异常者要进行规劝并限制进入馆内。</w:t>
      </w:r>
    </w:p>
    <w:p w14:paraId="06223586">
      <w:pPr>
        <w:tabs>
          <w:tab w:val="left" w:pos="1155"/>
        </w:tabs>
        <w:spacing w:line="408" w:lineRule="auto"/>
        <w:ind w:firstLine="480" w:firstLineChars="200"/>
        <w:rPr>
          <w:rFonts w:hint="eastAsia" w:ascii="宋体" w:hAnsi="宋体"/>
          <w:bCs/>
          <w:sz w:val="24"/>
        </w:rPr>
      </w:pPr>
      <w:r>
        <w:rPr>
          <w:rFonts w:ascii="宋体" w:hAnsi="宋体"/>
          <w:bCs/>
          <w:sz w:val="24"/>
        </w:rPr>
        <w:t>2.4门岗遇来车、来人咨询</w:t>
      </w:r>
      <w:r>
        <w:rPr>
          <w:rFonts w:hint="eastAsia" w:ascii="宋体" w:hAnsi="宋体"/>
          <w:bCs/>
          <w:sz w:val="24"/>
        </w:rPr>
        <w:t>，</w:t>
      </w:r>
      <w:r>
        <w:rPr>
          <w:rFonts w:ascii="宋体" w:hAnsi="宋体"/>
          <w:bCs/>
          <w:sz w:val="24"/>
        </w:rPr>
        <w:t>来访要热情、礼貌、得体，并及时联系受访部门确认后方可放行。</w:t>
      </w:r>
    </w:p>
    <w:p w14:paraId="696C0123">
      <w:pPr>
        <w:tabs>
          <w:tab w:val="left" w:pos="1155"/>
        </w:tabs>
        <w:spacing w:line="408" w:lineRule="auto"/>
        <w:ind w:firstLine="480" w:firstLineChars="200"/>
        <w:rPr>
          <w:rFonts w:hint="eastAsia" w:ascii="宋体" w:hAnsi="宋体"/>
          <w:bCs/>
          <w:sz w:val="24"/>
        </w:rPr>
      </w:pPr>
      <w:r>
        <w:rPr>
          <w:rFonts w:ascii="宋体" w:hAnsi="宋体"/>
          <w:bCs/>
          <w:sz w:val="24"/>
        </w:rPr>
        <w:t>2.5当值人员对车辆进行有序引导就位</w:t>
      </w:r>
    </w:p>
    <w:p w14:paraId="6F74830A">
      <w:pPr>
        <w:tabs>
          <w:tab w:val="left" w:pos="1155"/>
        </w:tabs>
        <w:spacing w:line="408" w:lineRule="auto"/>
        <w:ind w:firstLine="480" w:firstLineChars="200"/>
        <w:rPr>
          <w:rFonts w:hint="eastAsia" w:ascii="宋体" w:hAnsi="宋体"/>
          <w:bCs/>
          <w:sz w:val="24"/>
        </w:rPr>
      </w:pPr>
      <w:r>
        <w:rPr>
          <w:rFonts w:ascii="宋体" w:hAnsi="宋体"/>
          <w:bCs/>
          <w:sz w:val="24"/>
        </w:rPr>
        <w:t>2.6当值人员对车辆的出入做详细记录。</w:t>
      </w:r>
    </w:p>
    <w:p w14:paraId="63D402FA">
      <w:pPr>
        <w:tabs>
          <w:tab w:val="left" w:pos="1155"/>
        </w:tabs>
        <w:spacing w:line="408" w:lineRule="auto"/>
        <w:ind w:firstLine="480" w:firstLineChars="200"/>
        <w:rPr>
          <w:rFonts w:hint="eastAsia" w:ascii="宋体" w:hAnsi="宋体"/>
          <w:bCs/>
          <w:sz w:val="24"/>
        </w:rPr>
      </w:pPr>
      <w:r>
        <w:rPr>
          <w:rFonts w:ascii="宋体" w:hAnsi="宋体"/>
          <w:bCs/>
          <w:sz w:val="24"/>
        </w:rPr>
        <w:t>2.7当值人员应提醒车主注意车辆的防盗、防损、防</w:t>
      </w:r>
      <w:r>
        <w:rPr>
          <w:rFonts w:hint="eastAsia" w:ascii="宋体" w:hAnsi="宋体"/>
          <w:bCs/>
          <w:sz w:val="24"/>
        </w:rPr>
        <w:t>火</w:t>
      </w:r>
      <w:r>
        <w:rPr>
          <w:rFonts w:ascii="宋体" w:hAnsi="宋体"/>
          <w:bCs/>
          <w:sz w:val="24"/>
        </w:rPr>
        <w:t>等事故隐患的安全检查。</w:t>
      </w:r>
    </w:p>
    <w:p w14:paraId="578323D6">
      <w:pPr>
        <w:tabs>
          <w:tab w:val="left" w:pos="1155"/>
        </w:tabs>
        <w:spacing w:line="408" w:lineRule="auto"/>
        <w:ind w:firstLine="480" w:firstLineChars="200"/>
        <w:rPr>
          <w:rFonts w:hint="eastAsia" w:ascii="宋体" w:hAnsi="宋体"/>
          <w:bCs/>
          <w:sz w:val="24"/>
        </w:rPr>
      </w:pPr>
      <w:r>
        <w:rPr>
          <w:rFonts w:ascii="宋体" w:hAnsi="宋体"/>
          <w:bCs/>
          <w:sz w:val="24"/>
        </w:rPr>
        <w:t>2.8每</w:t>
      </w:r>
      <w:r>
        <w:rPr>
          <w:rFonts w:hint="eastAsia" w:ascii="宋体" w:hAnsi="宋体"/>
          <w:bCs/>
          <w:sz w:val="24"/>
        </w:rPr>
        <w:t>天每两小时</w:t>
      </w:r>
      <w:r>
        <w:rPr>
          <w:rFonts w:ascii="宋体" w:hAnsi="宋体"/>
          <w:bCs/>
          <w:sz w:val="24"/>
        </w:rPr>
        <w:t>对公共区域</w:t>
      </w:r>
      <w:r>
        <w:rPr>
          <w:rFonts w:hint="eastAsia" w:ascii="宋体" w:hAnsi="宋体"/>
          <w:bCs/>
          <w:sz w:val="24"/>
        </w:rPr>
        <w:t>（</w:t>
      </w:r>
      <w:r>
        <w:rPr>
          <w:rFonts w:ascii="宋体" w:hAnsi="宋体"/>
          <w:bCs/>
          <w:sz w:val="24"/>
        </w:rPr>
        <w:t>如消防通道、楼间、地下室等</w:t>
      </w:r>
      <w:r>
        <w:rPr>
          <w:rFonts w:hint="eastAsia" w:ascii="宋体" w:hAnsi="宋体"/>
          <w:bCs/>
          <w:sz w:val="24"/>
        </w:rPr>
        <w:t>）</w:t>
      </w:r>
      <w:r>
        <w:rPr>
          <w:rFonts w:ascii="宋体" w:hAnsi="宋体"/>
          <w:bCs/>
          <w:sz w:val="24"/>
        </w:rPr>
        <w:t>巡查巡视，防止被盗及火灾事故的发生。</w:t>
      </w:r>
    </w:p>
    <w:p w14:paraId="5D029B9D">
      <w:pPr>
        <w:tabs>
          <w:tab w:val="left" w:pos="1155"/>
        </w:tabs>
        <w:spacing w:line="408" w:lineRule="auto"/>
        <w:ind w:firstLine="480" w:firstLineChars="200"/>
        <w:rPr>
          <w:rFonts w:hint="eastAsia" w:ascii="宋体" w:hAnsi="宋体"/>
          <w:bCs/>
          <w:sz w:val="24"/>
        </w:rPr>
      </w:pPr>
      <w:r>
        <w:rPr>
          <w:rFonts w:ascii="宋体" w:hAnsi="宋体"/>
          <w:bCs/>
          <w:sz w:val="24"/>
        </w:rPr>
        <w:t>2.9每月组织义务消防人员演练一次。</w:t>
      </w:r>
    </w:p>
    <w:p w14:paraId="4818ABD4">
      <w:pPr>
        <w:tabs>
          <w:tab w:val="left" w:pos="1155"/>
        </w:tabs>
        <w:spacing w:line="408" w:lineRule="auto"/>
        <w:ind w:firstLine="480" w:firstLineChars="200"/>
        <w:rPr>
          <w:rFonts w:hint="eastAsia" w:ascii="宋体" w:hAnsi="宋体"/>
          <w:bCs/>
          <w:sz w:val="24"/>
        </w:rPr>
      </w:pPr>
      <w:r>
        <w:rPr>
          <w:rFonts w:ascii="宋体" w:hAnsi="宋体"/>
          <w:bCs/>
          <w:sz w:val="24"/>
        </w:rPr>
        <w:t>2.1</w:t>
      </w:r>
      <w:r>
        <w:rPr>
          <w:rFonts w:hint="eastAsia" w:ascii="宋体" w:hAnsi="宋体"/>
          <w:bCs/>
          <w:sz w:val="24"/>
        </w:rPr>
        <w:t>0</w:t>
      </w:r>
      <w:r>
        <w:rPr>
          <w:rFonts w:ascii="宋体" w:hAnsi="宋体"/>
          <w:bCs/>
          <w:sz w:val="24"/>
        </w:rPr>
        <w:t>根据馆方大型活动安排，临时增派秩序维护人员。根据以往大型活动安排</w:t>
      </w:r>
    </w:p>
    <w:p w14:paraId="7584BD07">
      <w:pPr>
        <w:tabs>
          <w:tab w:val="left" w:pos="1155"/>
        </w:tabs>
        <w:spacing w:line="408" w:lineRule="auto"/>
        <w:ind w:firstLine="480" w:firstLineChars="200"/>
        <w:rPr>
          <w:rFonts w:hint="eastAsia" w:ascii="宋体" w:hAnsi="宋体"/>
          <w:bCs/>
          <w:sz w:val="24"/>
        </w:rPr>
      </w:pPr>
      <w:r>
        <w:rPr>
          <w:rFonts w:hint="eastAsia" w:ascii="宋体" w:hAnsi="宋体"/>
          <w:bCs/>
          <w:sz w:val="24"/>
        </w:rPr>
        <w:t>（3）工</w:t>
      </w:r>
      <w:r>
        <w:rPr>
          <w:rFonts w:ascii="宋体" w:hAnsi="宋体"/>
          <w:bCs/>
          <w:sz w:val="24"/>
        </w:rPr>
        <w:t>作标准</w:t>
      </w:r>
    </w:p>
    <w:p w14:paraId="0054ADA8">
      <w:pPr>
        <w:tabs>
          <w:tab w:val="left" w:pos="1155"/>
        </w:tabs>
        <w:spacing w:line="408" w:lineRule="auto"/>
        <w:ind w:firstLine="480" w:firstLineChars="200"/>
        <w:rPr>
          <w:rFonts w:hint="eastAsia" w:ascii="宋体" w:hAnsi="宋体"/>
          <w:bCs/>
          <w:sz w:val="24"/>
        </w:rPr>
      </w:pPr>
      <w:r>
        <w:rPr>
          <w:rFonts w:ascii="宋体" w:hAnsi="宋体"/>
          <w:bCs/>
          <w:sz w:val="24"/>
        </w:rPr>
        <w:t>3.1每班巡查安防监控设备一次。</w:t>
      </w:r>
    </w:p>
    <w:p w14:paraId="4B96C01A">
      <w:pPr>
        <w:tabs>
          <w:tab w:val="left" w:pos="1155"/>
        </w:tabs>
        <w:spacing w:line="408" w:lineRule="auto"/>
        <w:ind w:firstLine="480" w:firstLineChars="200"/>
        <w:rPr>
          <w:rFonts w:hint="eastAsia" w:ascii="宋体" w:hAnsi="宋体"/>
          <w:bCs/>
          <w:sz w:val="24"/>
        </w:rPr>
      </w:pPr>
      <w:r>
        <w:rPr>
          <w:rFonts w:ascii="宋体" w:hAnsi="宋体"/>
          <w:bCs/>
          <w:sz w:val="24"/>
        </w:rPr>
        <w:t>3.2每班巡查消防监控设施一次。</w:t>
      </w:r>
    </w:p>
    <w:p w14:paraId="71547684">
      <w:pPr>
        <w:tabs>
          <w:tab w:val="left" w:pos="1155"/>
        </w:tabs>
        <w:spacing w:line="408" w:lineRule="auto"/>
        <w:ind w:firstLine="480" w:firstLineChars="200"/>
        <w:rPr>
          <w:rFonts w:hint="eastAsia" w:ascii="宋体" w:hAnsi="宋体"/>
          <w:bCs/>
          <w:sz w:val="24"/>
        </w:rPr>
      </w:pPr>
      <w:r>
        <w:rPr>
          <w:rFonts w:ascii="宋体" w:hAnsi="宋体"/>
          <w:bCs/>
          <w:sz w:val="24"/>
        </w:rPr>
        <w:t>3.3每天清洁消防、安防设备房一次。</w:t>
      </w:r>
    </w:p>
    <w:p w14:paraId="5053A2B5">
      <w:pPr>
        <w:tabs>
          <w:tab w:val="left" w:pos="1155"/>
        </w:tabs>
        <w:spacing w:line="408" w:lineRule="auto"/>
        <w:ind w:firstLine="480" w:firstLineChars="200"/>
        <w:rPr>
          <w:rFonts w:hint="eastAsia" w:ascii="宋体" w:hAnsi="宋体"/>
          <w:bCs/>
          <w:sz w:val="24"/>
        </w:rPr>
      </w:pPr>
      <w:r>
        <w:rPr>
          <w:rFonts w:ascii="宋体" w:hAnsi="宋体"/>
          <w:bCs/>
          <w:sz w:val="24"/>
        </w:rPr>
        <w:t>3.4按责任范围每月巡查责任设备一次，并进行维修养护。</w:t>
      </w:r>
    </w:p>
    <w:p w14:paraId="3395E43A">
      <w:pPr>
        <w:tabs>
          <w:tab w:val="left" w:pos="1155"/>
        </w:tabs>
        <w:spacing w:line="408" w:lineRule="auto"/>
        <w:ind w:firstLine="480" w:firstLineChars="200"/>
        <w:rPr>
          <w:rFonts w:hint="eastAsia" w:ascii="宋体" w:hAnsi="宋体"/>
          <w:bCs/>
          <w:sz w:val="24"/>
        </w:rPr>
      </w:pPr>
      <w:r>
        <w:rPr>
          <w:rFonts w:ascii="宋体" w:hAnsi="宋体"/>
          <w:bCs/>
          <w:sz w:val="24"/>
        </w:rPr>
        <w:t>3.5危及人身安全处设有明显标志和防范措施。</w:t>
      </w:r>
    </w:p>
    <w:p w14:paraId="1861632F">
      <w:pPr>
        <w:tabs>
          <w:tab w:val="left" w:pos="1155"/>
        </w:tabs>
        <w:spacing w:line="408" w:lineRule="auto"/>
        <w:ind w:firstLine="482" w:firstLineChars="200"/>
        <w:rPr>
          <w:rFonts w:hint="eastAsia" w:ascii="宋体" w:hAnsi="宋体"/>
          <w:b/>
          <w:sz w:val="24"/>
        </w:rPr>
      </w:pPr>
      <w:r>
        <w:rPr>
          <w:rFonts w:hint="eastAsia" w:ascii="宋体" w:hAnsi="宋体"/>
          <w:b/>
          <w:sz w:val="24"/>
        </w:rPr>
        <w:t>2.</w:t>
      </w:r>
      <w:r>
        <w:rPr>
          <w:rFonts w:ascii="宋体" w:hAnsi="宋体"/>
          <w:b/>
          <w:sz w:val="24"/>
        </w:rPr>
        <w:t>房屋建筑公共设施设备的日常养护维修</w:t>
      </w:r>
    </w:p>
    <w:p w14:paraId="6B26BAF1">
      <w:pPr>
        <w:tabs>
          <w:tab w:val="left" w:pos="1155"/>
        </w:tabs>
        <w:spacing w:line="408" w:lineRule="auto"/>
        <w:ind w:firstLine="480" w:firstLineChars="200"/>
        <w:rPr>
          <w:rFonts w:hint="eastAsia" w:ascii="宋体" w:hAnsi="宋体"/>
          <w:bCs/>
          <w:sz w:val="24"/>
        </w:rPr>
      </w:pPr>
      <w:r>
        <w:rPr>
          <w:rFonts w:hint="eastAsia" w:ascii="宋体" w:hAnsi="宋体"/>
          <w:bCs/>
          <w:sz w:val="24"/>
        </w:rPr>
        <w:t>（1）</w:t>
      </w:r>
      <w:r>
        <w:rPr>
          <w:rFonts w:ascii="宋体" w:hAnsi="宋体"/>
          <w:bCs/>
          <w:sz w:val="24"/>
        </w:rPr>
        <w:t>工作内容</w:t>
      </w:r>
    </w:p>
    <w:p w14:paraId="47DEAA95">
      <w:pPr>
        <w:tabs>
          <w:tab w:val="left" w:pos="1155"/>
        </w:tabs>
        <w:spacing w:line="408" w:lineRule="auto"/>
        <w:ind w:firstLine="480" w:firstLineChars="200"/>
        <w:rPr>
          <w:rFonts w:hint="eastAsia" w:ascii="宋体" w:hAnsi="宋体"/>
          <w:bCs/>
          <w:sz w:val="24"/>
        </w:rPr>
      </w:pPr>
      <w:r>
        <w:rPr>
          <w:rFonts w:ascii="宋体" w:hAnsi="宋体"/>
          <w:bCs/>
          <w:sz w:val="24"/>
        </w:rPr>
        <w:t>馆内房屋地面、墙、台面及吊顶、门窗、</w:t>
      </w:r>
      <w:r>
        <w:rPr>
          <w:rFonts w:hint="eastAsia" w:ascii="宋体" w:hAnsi="宋体"/>
          <w:bCs/>
          <w:sz w:val="24"/>
        </w:rPr>
        <w:t>楼梯</w:t>
      </w:r>
      <w:r>
        <w:rPr>
          <w:rFonts w:ascii="宋体" w:hAnsi="宋体"/>
          <w:bCs/>
          <w:sz w:val="24"/>
        </w:rPr>
        <w:t>、家具、地面及墙面石材</w:t>
      </w:r>
      <w:r>
        <w:rPr>
          <w:rFonts w:hint="eastAsia" w:ascii="宋体" w:hAnsi="宋体"/>
          <w:bCs/>
          <w:sz w:val="24"/>
        </w:rPr>
        <w:t>，</w:t>
      </w:r>
      <w:r>
        <w:rPr>
          <w:rFonts w:ascii="宋体" w:hAnsi="宋体"/>
          <w:bCs/>
          <w:sz w:val="24"/>
        </w:rPr>
        <w:t>吊顶等日常巡查和维修维护，保持原有完好等级和正常使用进行日常养护。</w:t>
      </w:r>
    </w:p>
    <w:p w14:paraId="4442F9DC">
      <w:pPr>
        <w:tabs>
          <w:tab w:val="left" w:pos="1155"/>
        </w:tabs>
        <w:spacing w:line="408" w:lineRule="auto"/>
        <w:ind w:firstLine="480" w:firstLineChars="200"/>
        <w:rPr>
          <w:rFonts w:hint="eastAsia" w:ascii="宋体" w:hAnsi="宋体"/>
          <w:bCs/>
          <w:sz w:val="24"/>
        </w:rPr>
      </w:pPr>
      <w:r>
        <w:rPr>
          <w:rFonts w:hint="eastAsia" w:ascii="宋体" w:hAnsi="宋体"/>
          <w:bCs/>
          <w:sz w:val="24"/>
        </w:rPr>
        <w:t>（2）</w:t>
      </w:r>
      <w:r>
        <w:rPr>
          <w:rFonts w:ascii="宋体" w:hAnsi="宋体"/>
          <w:bCs/>
          <w:sz w:val="24"/>
        </w:rPr>
        <w:t>工作要求</w:t>
      </w:r>
    </w:p>
    <w:p w14:paraId="58783DB2">
      <w:pPr>
        <w:tabs>
          <w:tab w:val="left" w:pos="1155"/>
        </w:tabs>
        <w:spacing w:line="408" w:lineRule="auto"/>
        <w:ind w:firstLine="480" w:firstLineChars="200"/>
        <w:rPr>
          <w:rFonts w:hint="eastAsia" w:ascii="宋体" w:hAnsi="宋体"/>
          <w:bCs/>
          <w:sz w:val="24"/>
        </w:rPr>
      </w:pPr>
      <w:r>
        <w:rPr>
          <w:rFonts w:ascii="宋体" w:hAnsi="宋体"/>
          <w:bCs/>
          <w:sz w:val="24"/>
        </w:rPr>
        <w:t>2.1定期进行房屋安全检查，保证房屋完好率</w:t>
      </w:r>
      <w:r>
        <w:rPr>
          <w:rFonts w:hint="eastAsia" w:ascii="宋体" w:hAnsi="宋体"/>
          <w:bCs/>
          <w:sz w:val="24"/>
        </w:rPr>
        <w:t>达到</w:t>
      </w:r>
      <w:r>
        <w:rPr>
          <w:rFonts w:ascii="宋体" w:hAnsi="宋体"/>
          <w:bCs/>
          <w:sz w:val="24"/>
        </w:rPr>
        <w:t>98%以上</w:t>
      </w:r>
      <w:r>
        <w:rPr>
          <w:rFonts w:hint="eastAsia" w:ascii="宋体" w:hAnsi="宋体"/>
          <w:bCs/>
          <w:sz w:val="24"/>
        </w:rPr>
        <w:t>；</w:t>
      </w:r>
    </w:p>
    <w:p w14:paraId="17E3A82A">
      <w:pPr>
        <w:tabs>
          <w:tab w:val="left" w:pos="1155"/>
        </w:tabs>
        <w:spacing w:line="408" w:lineRule="auto"/>
        <w:ind w:firstLine="480" w:firstLineChars="200"/>
        <w:rPr>
          <w:rFonts w:hint="eastAsia" w:ascii="宋体" w:hAnsi="宋体"/>
          <w:bCs/>
          <w:sz w:val="24"/>
        </w:rPr>
      </w:pPr>
      <w:r>
        <w:rPr>
          <w:rFonts w:ascii="宋体" w:hAnsi="宋体"/>
          <w:bCs/>
          <w:sz w:val="24"/>
        </w:rPr>
        <w:t>2.2局部墙面松动有剥落现象时</w:t>
      </w:r>
      <w:r>
        <w:rPr>
          <w:rFonts w:ascii="宋体" w:hAnsi="宋体"/>
          <w:bCs/>
          <w:color w:val="auto"/>
          <w:sz w:val="24"/>
        </w:rPr>
        <w:t>应及时</w:t>
      </w:r>
      <w:r>
        <w:rPr>
          <w:rFonts w:hint="eastAsia" w:ascii="宋体" w:hAnsi="宋体"/>
          <w:bCs/>
          <w:color w:val="auto"/>
          <w:sz w:val="24"/>
        </w:rPr>
        <w:t>报告、</w:t>
      </w:r>
      <w:r>
        <w:rPr>
          <w:rFonts w:ascii="宋体" w:hAnsi="宋体"/>
          <w:bCs/>
          <w:color w:val="auto"/>
          <w:sz w:val="24"/>
        </w:rPr>
        <w:t>进行简单维修</w:t>
      </w:r>
      <w:r>
        <w:rPr>
          <w:rFonts w:hint="eastAsia" w:ascii="宋体" w:hAnsi="宋体"/>
          <w:bCs/>
          <w:color w:val="auto"/>
          <w:sz w:val="24"/>
        </w:rPr>
        <w:t>；</w:t>
      </w:r>
    </w:p>
    <w:p w14:paraId="13B70636">
      <w:pPr>
        <w:tabs>
          <w:tab w:val="left" w:pos="1155"/>
        </w:tabs>
        <w:spacing w:line="408" w:lineRule="auto"/>
        <w:ind w:firstLine="480" w:firstLineChars="200"/>
        <w:rPr>
          <w:rFonts w:hint="eastAsia" w:ascii="宋体" w:hAnsi="宋体"/>
          <w:bCs/>
          <w:sz w:val="24"/>
        </w:rPr>
      </w:pPr>
      <w:r>
        <w:rPr>
          <w:rFonts w:ascii="宋体" w:hAnsi="宋体"/>
          <w:bCs/>
          <w:sz w:val="24"/>
        </w:rPr>
        <w:t>2.3屋面有渗漏现象立即找出原因，及时向</w:t>
      </w:r>
      <w:r>
        <w:rPr>
          <w:rFonts w:hint="eastAsia" w:ascii="宋体" w:hAnsi="宋体"/>
          <w:bCs/>
          <w:sz w:val="24"/>
        </w:rPr>
        <w:t>采购人</w:t>
      </w:r>
      <w:r>
        <w:rPr>
          <w:rFonts w:ascii="宋体" w:hAnsi="宋体"/>
          <w:bCs/>
          <w:sz w:val="24"/>
        </w:rPr>
        <w:t>反馈。由</w:t>
      </w:r>
      <w:r>
        <w:rPr>
          <w:rFonts w:hint="eastAsia" w:ascii="宋体" w:hAnsi="宋体"/>
          <w:bCs/>
          <w:sz w:val="24"/>
        </w:rPr>
        <w:t>采购人</w:t>
      </w:r>
      <w:r>
        <w:rPr>
          <w:rFonts w:ascii="宋体" w:hAnsi="宋体"/>
          <w:bCs/>
          <w:sz w:val="24"/>
        </w:rPr>
        <w:t>联系维修单位进行维修，协助施工单位并监督其维修质量</w:t>
      </w:r>
      <w:r>
        <w:rPr>
          <w:rFonts w:hint="eastAsia" w:ascii="宋体" w:hAnsi="宋体"/>
          <w:bCs/>
          <w:sz w:val="24"/>
        </w:rPr>
        <w:t>；</w:t>
      </w:r>
    </w:p>
    <w:p w14:paraId="6F760CDF">
      <w:pPr>
        <w:tabs>
          <w:tab w:val="left" w:pos="1155"/>
        </w:tabs>
        <w:spacing w:line="408" w:lineRule="auto"/>
        <w:ind w:firstLine="480" w:firstLineChars="200"/>
        <w:rPr>
          <w:rFonts w:hint="eastAsia" w:ascii="宋体" w:hAnsi="宋体"/>
          <w:bCs/>
          <w:sz w:val="24"/>
        </w:rPr>
      </w:pPr>
      <w:r>
        <w:rPr>
          <w:rFonts w:ascii="宋体" w:hAnsi="宋体"/>
          <w:bCs/>
          <w:sz w:val="24"/>
        </w:rPr>
        <w:t>2.4消防设施、电表、电控箱、水表、水阀、网络设备等的维修</w:t>
      </w:r>
      <w:r>
        <w:rPr>
          <w:rFonts w:hint="eastAsia" w:ascii="宋体" w:hAnsi="宋体"/>
          <w:bCs/>
          <w:sz w:val="24"/>
        </w:rPr>
        <w:t>；</w:t>
      </w:r>
    </w:p>
    <w:p w14:paraId="1ED8BD40">
      <w:pPr>
        <w:tabs>
          <w:tab w:val="left" w:pos="1155"/>
        </w:tabs>
        <w:spacing w:line="408" w:lineRule="auto"/>
        <w:ind w:firstLine="480" w:firstLineChars="200"/>
        <w:rPr>
          <w:rFonts w:hint="eastAsia" w:ascii="宋体" w:hAnsi="宋体"/>
          <w:bCs/>
          <w:sz w:val="24"/>
        </w:rPr>
      </w:pPr>
      <w:r>
        <w:rPr>
          <w:rFonts w:ascii="宋体" w:hAnsi="宋体"/>
          <w:bCs/>
          <w:sz w:val="24"/>
        </w:rPr>
        <w:t>2.5及时完成公共区域及</w:t>
      </w:r>
      <w:r>
        <w:rPr>
          <w:rFonts w:hint="eastAsia" w:ascii="宋体" w:hAnsi="宋体"/>
          <w:bCs/>
          <w:sz w:val="24"/>
        </w:rPr>
        <w:t>少儿</w:t>
      </w:r>
      <w:r>
        <w:rPr>
          <w:rFonts w:ascii="宋体" w:hAnsi="宋体"/>
          <w:bCs/>
          <w:sz w:val="24"/>
        </w:rPr>
        <w:t>馆内各项零星维修任务，一般维修任务在接报后不超过3小时内排除故障</w:t>
      </w:r>
      <w:r>
        <w:rPr>
          <w:rFonts w:hint="eastAsia" w:ascii="宋体" w:hAnsi="宋体"/>
          <w:bCs/>
          <w:sz w:val="24"/>
        </w:rPr>
        <w:t>；</w:t>
      </w:r>
    </w:p>
    <w:p w14:paraId="7BE10C00">
      <w:pPr>
        <w:tabs>
          <w:tab w:val="left" w:pos="1155"/>
        </w:tabs>
        <w:spacing w:line="408" w:lineRule="auto"/>
        <w:ind w:firstLine="480" w:firstLineChars="200"/>
        <w:rPr>
          <w:rFonts w:hint="eastAsia" w:ascii="宋体" w:hAnsi="宋体"/>
          <w:bCs/>
          <w:sz w:val="24"/>
        </w:rPr>
      </w:pPr>
      <w:r>
        <w:rPr>
          <w:rFonts w:ascii="宋体" w:hAnsi="宋体"/>
          <w:bCs/>
          <w:sz w:val="24"/>
        </w:rPr>
        <w:t>2.6未经</w:t>
      </w:r>
      <w:r>
        <w:rPr>
          <w:rFonts w:hint="eastAsia" w:ascii="宋体" w:hAnsi="宋体"/>
          <w:bCs/>
          <w:sz w:val="24"/>
        </w:rPr>
        <w:t>采购人</w:t>
      </w:r>
      <w:r>
        <w:rPr>
          <w:rFonts w:ascii="宋体" w:hAnsi="宋体"/>
          <w:bCs/>
          <w:sz w:val="24"/>
        </w:rPr>
        <w:t>同意不得对馆内结构设施等进行改动。</w:t>
      </w:r>
    </w:p>
    <w:p w14:paraId="03964E58">
      <w:pPr>
        <w:tabs>
          <w:tab w:val="left" w:pos="1155"/>
        </w:tabs>
        <w:spacing w:line="408" w:lineRule="auto"/>
        <w:ind w:firstLine="480" w:firstLineChars="200"/>
        <w:rPr>
          <w:rFonts w:hint="eastAsia" w:ascii="宋体" w:hAnsi="宋体"/>
          <w:bCs/>
          <w:sz w:val="24"/>
        </w:rPr>
      </w:pPr>
      <w:r>
        <w:rPr>
          <w:rFonts w:hint="eastAsia" w:ascii="宋体" w:hAnsi="宋体"/>
          <w:bCs/>
          <w:sz w:val="24"/>
        </w:rPr>
        <w:t>（3）</w:t>
      </w:r>
      <w:r>
        <w:rPr>
          <w:rFonts w:ascii="宋体" w:hAnsi="宋体"/>
          <w:bCs/>
          <w:sz w:val="24"/>
        </w:rPr>
        <w:t>工作标准</w:t>
      </w:r>
    </w:p>
    <w:p w14:paraId="384840A3">
      <w:pPr>
        <w:tabs>
          <w:tab w:val="left" w:pos="1155"/>
        </w:tabs>
        <w:spacing w:line="408" w:lineRule="auto"/>
        <w:ind w:firstLine="480" w:firstLineChars="200"/>
        <w:rPr>
          <w:rFonts w:hint="eastAsia" w:ascii="宋体" w:hAnsi="宋体"/>
          <w:bCs/>
          <w:sz w:val="24"/>
        </w:rPr>
      </w:pPr>
      <w:r>
        <w:rPr>
          <w:rFonts w:ascii="宋体" w:hAnsi="宋体"/>
          <w:bCs/>
          <w:sz w:val="24"/>
        </w:rPr>
        <w:t>3.1确保房屋内外墙面吊顶及设施的完好和正常使用。</w:t>
      </w:r>
    </w:p>
    <w:p w14:paraId="46E48FAC">
      <w:pPr>
        <w:tabs>
          <w:tab w:val="left" w:pos="1155"/>
        </w:tabs>
        <w:spacing w:line="408" w:lineRule="auto"/>
        <w:ind w:firstLine="480" w:firstLineChars="200"/>
        <w:rPr>
          <w:rFonts w:hint="eastAsia" w:ascii="宋体" w:hAnsi="宋体"/>
          <w:bCs/>
          <w:sz w:val="24"/>
        </w:rPr>
      </w:pPr>
      <w:r>
        <w:rPr>
          <w:rFonts w:ascii="宋体" w:hAnsi="宋体"/>
          <w:bCs/>
          <w:sz w:val="24"/>
        </w:rPr>
        <w:t>3.2玻璃无破裂，五金配件完好，门窗开闭灵活、密封性好、无异常声响。否则应及时组织修复或更换，不能立即修复的涉及安全性的应采取措施消除安全隐患。</w:t>
      </w:r>
    </w:p>
    <w:p w14:paraId="496886E3">
      <w:pPr>
        <w:tabs>
          <w:tab w:val="left" w:pos="1155"/>
        </w:tabs>
        <w:spacing w:line="408" w:lineRule="auto"/>
        <w:ind w:firstLine="480" w:firstLineChars="200"/>
        <w:rPr>
          <w:rFonts w:hint="eastAsia" w:ascii="宋体" w:hAnsi="宋体"/>
          <w:bCs/>
          <w:sz w:val="24"/>
        </w:rPr>
      </w:pPr>
      <w:r>
        <w:rPr>
          <w:rFonts w:ascii="宋体" w:hAnsi="宋体"/>
          <w:bCs/>
          <w:sz w:val="24"/>
        </w:rPr>
        <w:t>3.3无明显剥落开裂，墙面砖、地坪、地砖平整无遗缺，吊顶无污</w:t>
      </w:r>
      <w:r>
        <w:rPr>
          <w:rFonts w:hint="eastAsia" w:ascii="宋体" w:hAnsi="宋体"/>
          <w:bCs/>
          <w:sz w:val="24"/>
        </w:rPr>
        <w:t>（</w:t>
      </w:r>
      <w:r>
        <w:rPr>
          <w:rFonts w:ascii="宋体" w:hAnsi="宋体"/>
          <w:bCs/>
          <w:sz w:val="24"/>
        </w:rPr>
        <w:t>水</w:t>
      </w:r>
      <w:r>
        <w:rPr>
          <w:rFonts w:hint="eastAsia" w:ascii="宋体" w:hAnsi="宋体"/>
          <w:bCs/>
          <w:sz w:val="24"/>
        </w:rPr>
        <w:t>）</w:t>
      </w:r>
      <w:r>
        <w:rPr>
          <w:rFonts w:ascii="宋体" w:hAnsi="宋体"/>
          <w:bCs/>
          <w:sz w:val="24"/>
        </w:rPr>
        <w:t>渍、开缝和破损。否则应及时组织修复。</w:t>
      </w:r>
    </w:p>
    <w:p w14:paraId="4A0B7E4B">
      <w:pPr>
        <w:tabs>
          <w:tab w:val="left" w:pos="1155"/>
        </w:tabs>
        <w:spacing w:line="408" w:lineRule="auto"/>
        <w:ind w:firstLine="480" w:firstLineChars="200"/>
        <w:rPr>
          <w:rFonts w:hint="eastAsia" w:ascii="宋体" w:hAnsi="宋体"/>
          <w:bCs/>
          <w:sz w:val="24"/>
        </w:rPr>
      </w:pPr>
      <w:r>
        <w:rPr>
          <w:rFonts w:ascii="宋体" w:hAnsi="宋体"/>
          <w:bCs/>
          <w:sz w:val="24"/>
        </w:rPr>
        <w:t>3.4屋面排水沟、室内室外排水管保障畅通</w:t>
      </w:r>
      <w:r>
        <w:rPr>
          <w:rFonts w:hint="eastAsia" w:ascii="宋体" w:hAnsi="宋体"/>
          <w:bCs/>
          <w:sz w:val="24"/>
        </w:rPr>
        <w:t>；</w:t>
      </w:r>
      <w:r>
        <w:rPr>
          <w:rFonts w:ascii="宋体" w:hAnsi="宋体"/>
          <w:bCs/>
          <w:sz w:val="24"/>
        </w:rPr>
        <w:t>雨前及时巡查</w:t>
      </w:r>
      <w:r>
        <w:rPr>
          <w:rFonts w:hint="eastAsia" w:ascii="宋体" w:hAnsi="宋体"/>
          <w:bCs/>
          <w:sz w:val="24"/>
        </w:rPr>
        <w:t>，消除隐患。发现过滤网及管道破损及时组织修复。</w:t>
      </w:r>
    </w:p>
    <w:p w14:paraId="35F8D631">
      <w:pPr>
        <w:tabs>
          <w:tab w:val="left" w:pos="1155"/>
        </w:tabs>
        <w:spacing w:line="408" w:lineRule="auto"/>
        <w:ind w:firstLine="480" w:firstLineChars="200"/>
        <w:rPr>
          <w:rFonts w:hint="eastAsia" w:ascii="宋体" w:hAnsi="宋体"/>
          <w:bCs/>
          <w:sz w:val="24"/>
        </w:rPr>
      </w:pPr>
      <w:r>
        <w:rPr>
          <w:rFonts w:hint="eastAsia" w:ascii="宋体" w:hAnsi="宋体"/>
          <w:bCs/>
          <w:sz w:val="24"/>
        </w:rPr>
        <w:t>3.5发现屋面或其他防水层有起鼓、破裂，热板有断裂、缺损的，屋面、墙面有渗漏的，应立即向采购人报告。</w:t>
      </w:r>
    </w:p>
    <w:p w14:paraId="263DF290">
      <w:pPr>
        <w:tabs>
          <w:tab w:val="left" w:pos="1155"/>
        </w:tabs>
        <w:spacing w:line="408" w:lineRule="auto"/>
        <w:ind w:firstLine="480" w:firstLineChars="200"/>
        <w:rPr>
          <w:rFonts w:hint="eastAsia" w:ascii="宋体" w:hAnsi="宋体"/>
          <w:bCs/>
          <w:sz w:val="24"/>
        </w:rPr>
      </w:pPr>
      <w:r>
        <w:rPr>
          <w:rFonts w:hint="eastAsia" w:ascii="宋体" w:hAnsi="宋体"/>
          <w:bCs/>
          <w:sz w:val="24"/>
        </w:rPr>
        <w:t>3.6及时完成家具、设备等各项零星维护任务。小修小补应当由供应商完成，其他情况应立即通知家具、设备安装维保单位进行抢修，同时通知采购人。确保家具、设备维修合格率达到100%。</w:t>
      </w:r>
    </w:p>
    <w:p w14:paraId="318F5335">
      <w:pPr>
        <w:tabs>
          <w:tab w:val="left" w:pos="1155"/>
        </w:tabs>
        <w:spacing w:line="408" w:lineRule="auto"/>
        <w:ind w:firstLine="482" w:firstLineChars="200"/>
        <w:rPr>
          <w:rFonts w:hint="eastAsia" w:ascii="宋体" w:hAnsi="宋体"/>
          <w:b/>
          <w:sz w:val="24"/>
        </w:rPr>
      </w:pPr>
      <w:r>
        <w:rPr>
          <w:rFonts w:hint="eastAsia" w:ascii="宋体" w:hAnsi="宋体"/>
          <w:b/>
          <w:sz w:val="24"/>
        </w:rPr>
        <w:t>3.设施设备的日常运行维护</w:t>
      </w:r>
    </w:p>
    <w:p w14:paraId="6277EA60">
      <w:pPr>
        <w:tabs>
          <w:tab w:val="left" w:pos="1155"/>
        </w:tabs>
        <w:spacing w:line="408" w:lineRule="auto"/>
        <w:ind w:firstLine="480" w:firstLineChars="200"/>
        <w:rPr>
          <w:rFonts w:hint="eastAsia" w:ascii="宋体" w:hAnsi="宋体"/>
          <w:bCs/>
          <w:sz w:val="24"/>
        </w:rPr>
      </w:pPr>
      <w:r>
        <w:rPr>
          <w:rFonts w:hint="eastAsia" w:ascii="宋体" w:hAnsi="宋体"/>
          <w:bCs/>
          <w:sz w:val="24"/>
        </w:rPr>
        <w:t>（1）强、弱电管理的工作内容及要求：</w:t>
      </w:r>
    </w:p>
    <w:p w14:paraId="2D6741B6">
      <w:pPr>
        <w:tabs>
          <w:tab w:val="left" w:pos="1155"/>
        </w:tabs>
        <w:spacing w:line="408" w:lineRule="auto"/>
        <w:ind w:firstLine="480" w:firstLineChars="200"/>
        <w:rPr>
          <w:rFonts w:hint="eastAsia" w:ascii="宋体" w:hAnsi="宋体"/>
          <w:bCs/>
          <w:sz w:val="24"/>
        </w:rPr>
      </w:pPr>
      <w:r>
        <w:rPr>
          <w:rFonts w:hint="eastAsia" w:ascii="宋体" w:hAnsi="宋体"/>
          <w:bCs/>
          <w:sz w:val="24"/>
        </w:rPr>
        <w:t>1.1工作内容</w:t>
      </w:r>
    </w:p>
    <w:p w14:paraId="6D50BEFA">
      <w:pPr>
        <w:tabs>
          <w:tab w:val="left" w:pos="1155"/>
        </w:tabs>
        <w:spacing w:line="408" w:lineRule="auto"/>
        <w:ind w:firstLine="480" w:firstLineChars="200"/>
        <w:rPr>
          <w:rFonts w:hint="eastAsia" w:ascii="宋体" w:hAnsi="宋体"/>
          <w:bCs/>
          <w:sz w:val="24"/>
        </w:rPr>
      </w:pPr>
      <w:r>
        <w:rPr>
          <w:rFonts w:hint="eastAsia" w:ascii="宋体" w:hAnsi="宋体"/>
          <w:bCs/>
          <w:sz w:val="24"/>
        </w:rPr>
        <w:t>1.1.1强、弱电维护专业人员必须具有相应的上岗证（特种作业操作证等）;</w:t>
      </w:r>
    </w:p>
    <w:p w14:paraId="4DBB712F">
      <w:pPr>
        <w:tabs>
          <w:tab w:val="left" w:pos="1155"/>
        </w:tabs>
        <w:spacing w:line="408" w:lineRule="auto"/>
        <w:ind w:firstLine="480" w:firstLineChars="200"/>
        <w:rPr>
          <w:rFonts w:hint="eastAsia" w:ascii="宋体" w:hAnsi="宋体"/>
          <w:bCs/>
          <w:sz w:val="24"/>
        </w:rPr>
      </w:pPr>
      <w:r>
        <w:rPr>
          <w:rFonts w:hint="eastAsia" w:ascii="宋体" w:hAnsi="宋体"/>
          <w:bCs/>
          <w:sz w:val="24"/>
        </w:rPr>
        <w:t>1.1.2高、低压配电室值班人员 24 小时值守：</w:t>
      </w:r>
    </w:p>
    <w:p w14:paraId="2AF1F55D">
      <w:pPr>
        <w:tabs>
          <w:tab w:val="left" w:pos="1155"/>
        </w:tabs>
        <w:spacing w:line="408" w:lineRule="auto"/>
        <w:ind w:firstLine="480" w:firstLineChars="200"/>
        <w:rPr>
          <w:rFonts w:hint="eastAsia" w:ascii="宋体" w:hAnsi="宋体"/>
          <w:bCs/>
          <w:sz w:val="24"/>
        </w:rPr>
      </w:pPr>
      <w:r>
        <w:rPr>
          <w:rFonts w:hint="eastAsia" w:ascii="宋体" w:hAnsi="宋体"/>
          <w:bCs/>
          <w:sz w:val="24"/>
        </w:rPr>
        <w:t>1.1.3负责配电房、设备房各种设备的保养及设备检修；</w:t>
      </w:r>
    </w:p>
    <w:p w14:paraId="1F5EA9BC">
      <w:pPr>
        <w:tabs>
          <w:tab w:val="left" w:pos="1155"/>
        </w:tabs>
        <w:spacing w:line="408" w:lineRule="auto"/>
        <w:ind w:firstLine="480" w:firstLineChars="200"/>
        <w:rPr>
          <w:rFonts w:hint="eastAsia" w:ascii="宋体" w:hAnsi="宋体"/>
          <w:bCs/>
          <w:sz w:val="24"/>
        </w:rPr>
      </w:pPr>
      <w:r>
        <w:rPr>
          <w:rFonts w:hint="eastAsia" w:ascii="宋体" w:hAnsi="宋体"/>
          <w:bCs/>
          <w:sz w:val="24"/>
        </w:rPr>
        <w:t>1.1.4如遇市电力部门的停电，应做好应急供电（发电）工作：</w:t>
      </w:r>
    </w:p>
    <w:p w14:paraId="0DA24693">
      <w:pPr>
        <w:tabs>
          <w:tab w:val="left" w:pos="1155"/>
        </w:tabs>
        <w:spacing w:line="408" w:lineRule="auto"/>
        <w:ind w:firstLine="480" w:firstLineChars="200"/>
        <w:rPr>
          <w:rFonts w:hint="eastAsia" w:ascii="宋体" w:hAnsi="宋体"/>
          <w:bCs/>
          <w:sz w:val="24"/>
        </w:rPr>
      </w:pPr>
      <w:r>
        <w:rPr>
          <w:rFonts w:hint="eastAsia" w:ascii="宋体" w:hAnsi="宋体"/>
          <w:bCs/>
          <w:sz w:val="24"/>
        </w:rPr>
        <w:t>1.1.5加强供电线路的日常维护检修，保障照明、安全指示牌等线路安全，各种开关，灯具完好：</w:t>
      </w:r>
    </w:p>
    <w:p w14:paraId="257A2E80">
      <w:pPr>
        <w:tabs>
          <w:tab w:val="left" w:pos="1155"/>
        </w:tabs>
        <w:spacing w:line="408" w:lineRule="auto"/>
        <w:ind w:firstLine="480" w:firstLineChars="200"/>
        <w:rPr>
          <w:rFonts w:hint="eastAsia" w:ascii="宋体" w:hAnsi="宋体"/>
          <w:bCs/>
          <w:sz w:val="24"/>
        </w:rPr>
      </w:pPr>
      <w:r>
        <w:rPr>
          <w:rFonts w:hint="eastAsia" w:ascii="宋体" w:hAnsi="宋体"/>
          <w:bCs/>
          <w:sz w:val="24"/>
        </w:rPr>
        <w:t>1.1.6负责少儿馆馆体景观灯、亮化灯、庭院灯的日常维护、维修</w:t>
      </w:r>
    </w:p>
    <w:p w14:paraId="5B56A7B6">
      <w:pPr>
        <w:tabs>
          <w:tab w:val="left" w:pos="1155"/>
        </w:tabs>
        <w:spacing w:line="408" w:lineRule="auto"/>
        <w:ind w:firstLine="480" w:firstLineChars="200"/>
        <w:rPr>
          <w:rFonts w:hint="eastAsia" w:ascii="宋体" w:hAnsi="宋体"/>
          <w:bCs/>
          <w:sz w:val="24"/>
        </w:rPr>
      </w:pPr>
      <w:r>
        <w:rPr>
          <w:rFonts w:hint="eastAsia" w:ascii="宋体" w:hAnsi="宋体"/>
          <w:bCs/>
          <w:sz w:val="24"/>
        </w:rPr>
        <w:t>1.1.7每日按规章制度巡查馆内各种设施设备，负责馆内设施设备的管理、维修、保养。</w:t>
      </w:r>
    </w:p>
    <w:p w14:paraId="266CC856">
      <w:pPr>
        <w:tabs>
          <w:tab w:val="left" w:pos="1155"/>
        </w:tabs>
        <w:spacing w:line="408" w:lineRule="auto"/>
        <w:ind w:firstLine="480" w:firstLineChars="200"/>
        <w:rPr>
          <w:rFonts w:hint="eastAsia" w:ascii="宋体" w:hAnsi="宋体"/>
          <w:bCs/>
          <w:sz w:val="24"/>
        </w:rPr>
      </w:pPr>
      <w:r>
        <w:rPr>
          <w:rFonts w:hint="eastAsia" w:ascii="宋体" w:hAnsi="宋体"/>
          <w:bCs/>
          <w:sz w:val="24"/>
        </w:rPr>
        <w:t>1.1.8按规章制度巡查馆内设施设备，防止跑、冒、滴、保障设施设备正常运行。并根据业主制定程序启、闭各种设施设备，配合采购人做好节能降耗工作。</w:t>
      </w:r>
    </w:p>
    <w:p w14:paraId="364E4F34">
      <w:pPr>
        <w:tabs>
          <w:tab w:val="left" w:pos="1155"/>
        </w:tabs>
        <w:spacing w:line="408" w:lineRule="auto"/>
        <w:ind w:firstLine="480" w:firstLineChars="200"/>
        <w:rPr>
          <w:rFonts w:hint="eastAsia" w:ascii="宋体" w:hAnsi="宋体"/>
          <w:bCs/>
          <w:sz w:val="24"/>
        </w:rPr>
      </w:pPr>
      <w:r>
        <w:rPr>
          <w:rFonts w:hint="eastAsia" w:ascii="宋体" w:hAnsi="宋体"/>
          <w:bCs/>
          <w:sz w:val="24"/>
        </w:rPr>
        <w:t>1.2工作要求</w:t>
      </w:r>
    </w:p>
    <w:p w14:paraId="75414E10">
      <w:pPr>
        <w:tabs>
          <w:tab w:val="left" w:pos="1155"/>
        </w:tabs>
        <w:spacing w:line="408" w:lineRule="auto"/>
        <w:ind w:firstLine="480" w:firstLineChars="200"/>
        <w:rPr>
          <w:rFonts w:hint="eastAsia" w:ascii="宋体" w:hAnsi="宋体"/>
          <w:bCs/>
          <w:sz w:val="24"/>
        </w:rPr>
      </w:pPr>
      <w:r>
        <w:rPr>
          <w:rFonts w:hint="eastAsia" w:ascii="宋体" w:hAnsi="宋体"/>
          <w:bCs/>
          <w:sz w:val="24"/>
        </w:rPr>
        <w:t>1.2.1统筹安排，做到合理、节约用电。</w:t>
      </w:r>
    </w:p>
    <w:p w14:paraId="655CA349">
      <w:pPr>
        <w:tabs>
          <w:tab w:val="left" w:pos="1155"/>
        </w:tabs>
        <w:spacing w:line="408" w:lineRule="auto"/>
        <w:ind w:firstLine="480" w:firstLineChars="200"/>
        <w:rPr>
          <w:rFonts w:hint="eastAsia" w:ascii="宋体" w:hAnsi="宋体"/>
          <w:bCs/>
          <w:sz w:val="24"/>
        </w:rPr>
      </w:pPr>
      <w:r>
        <w:rPr>
          <w:rFonts w:hint="eastAsia" w:ascii="宋体" w:hAnsi="宋体"/>
          <w:bCs/>
          <w:sz w:val="24"/>
        </w:rPr>
        <w:t>1.2.2保持配电房、设备房及值班室的环境卫生。</w:t>
      </w:r>
    </w:p>
    <w:p w14:paraId="2DF121E1">
      <w:pPr>
        <w:tabs>
          <w:tab w:val="left" w:pos="1155"/>
        </w:tabs>
        <w:spacing w:line="408" w:lineRule="auto"/>
        <w:ind w:firstLine="480" w:firstLineChars="200"/>
        <w:rPr>
          <w:rFonts w:hint="eastAsia" w:ascii="宋体" w:hAnsi="宋体"/>
          <w:bCs/>
          <w:sz w:val="24"/>
        </w:rPr>
      </w:pPr>
      <w:r>
        <w:rPr>
          <w:rFonts w:hint="eastAsia" w:ascii="宋体" w:hAnsi="宋体"/>
          <w:bCs/>
          <w:sz w:val="24"/>
        </w:rPr>
        <w:t>1.2.3供、配电设备定期维护。</w:t>
      </w:r>
    </w:p>
    <w:p w14:paraId="16AD7FF8">
      <w:pPr>
        <w:tabs>
          <w:tab w:val="left" w:pos="1155"/>
        </w:tabs>
        <w:spacing w:line="408" w:lineRule="auto"/>
        <w:ind w:firstLine="480" w:firstLineChars="200"/>
        <w:rPr>
          <w:rFonts w:hint="eastAsia" w:ascii="宋体" w:hAnsi="宋体"/>
          <w:bCs/>
          <w:sz w:val="24"/>
        </w:rPr>
      </w:pPr>
      <w:r>
        <w:rPr>
          <w:rFonts w:hint="eastAsia" w:ascii="宋体" w:hAnsi="宋体"/>
          <w:bCs/>
          <w:sz w:val="24"/>
        </w:rPr>
        <w:t>1.2.4每月进行防火安全检查，做好详细记录。严格执行用电安全规范，确保用电安全。</w:t>
      </w:r>
    </w:p>
    <w:p w14:paraId="19130EA9">
      <w:pPr>
        <w:tabs>
          <w:tab w:val="left" w:pos="1155"/>
        </w:tabs>
        <w:spacing w:line="408" w:lineRule="auto"/>
        <w:ind w:firstLine="480" w:firstLineChars="200"/>
        <w:rPr>
          <w:rFonts w:hint="eastAsia" w:ascii="宋体" w:hAnsi="宋体"/>
          <w:bCs/>
          <w:sz w:val="24"/>
        </w:rPr>
      </w:pPr>
      <w:r>
        <w:rPr>
          <w:rFonts w:hint="eastAsia" w:ascii="宋体" w:hAnsi="宋体"/>
          <w:bCs/>
          <w:sz w:val="24"/>
        </w:rPr>
        <w:t>1.2.5负责避雷设施的维护，确保避雷设备完好、有效、安全</w:t>
      </w:r>
    </w:p>
    <w:p w14:paraId="0B261A67">
      <w:pPr>
        <w:tabs>
          <w:tab w:val="left" w:pos="1155"/>
        </w:tabs>
        <w:spacing w:line="408" w:lineRule="auto"/>
        <w:ind w:firstLine="480" w:firstLineChars="200"/>
        <w:rPr>
          <w:rFonts w:hint="eastAsia" w:ascii="宋体" w:hAnsi="宋体"/>
          <w:bCs/>
          <w:sz w:val="24"/>
        </w:rPr>
      </w:pPr>
      <w:r>
        <w:rPr>
          <w:rFonts w:hint="eastAsia" w:ascii="宋体" w:hAnsi="宋体"/>
          <w:bCs/>
          <w:sz w:val="24"/>
        </w:rPr>
        <w:t>1.2.6按责任范围巡查设施设备，每班按规定将设施设备运行数完整登录在供、配电系统运行记录本上。</w:t>
      </w:r>
    </w:p>
    <w:p w14:paraId="4FCF8CF3">
      <w:pPr>
        <w:tabs>
          <w:tab w:val="left" w:pos="1155"/>
        </w:tabs>
        <w:spacing w:line="408" w:lineRule="auto"/>
        <w:ind w:firstLine="480" w:firstLineChars="200"/>
        <w:rPr>
          <w:rFonts w:hint="eastAsia" w:ascii="宋体" w:hAnsi="宋体"/>
          <w:bCs/>
          <w:sz w:val="24"/>
        </w:rPr>
      </w:pPr>
      <w:r>
        <w:rPr>
          <w:rFonts w:hint="eastAsia" w:ascii="宋体" w:hAnsi="宋体"/>
          <w:bCs/>
          <w:sz w:val="24"/>
        </w:rPr>
        <w:t>1.2.7设备出现故障时，维修人员应在接到报修后5分钟内到达现场，一般性维修不过夜。属重大问题立即向采购人反馈。</w:t>
      </w:r>
    </w:p>
    <w:p w14:paraId="685F3492">
      <w:pPr>
        <w:tabs>
          <w:tab w:val="left" w:pos="1155"/>
        </w:tabs>
        <w:spacing w:line="408" w:lineRule="auto"/>
        <w:ind w:firstLine="480" w:firstLineChars="200"/>
        <w:rPr>
          <w:rFonts w:hint="eastAsia" w:ascii="宋体" w:hAnsi="宋体"/>
          <w:bCs/>
          <w:sz w:val="24"/>
        </w:rPr>
      </w:pPr>
      <w:r>
        <w:rPr>
          <w:rFonts w:hint="eastAsia" w:ascii="宋体" w:hAnsi="宋体"/>
          <w:bCs/>
          <w:sz w:val="24"/>
        </w:rPr>
        <w:t>1.3 工作标准</w:t>
      </w:r>
    </w:p>
    <w:p w14:paraId="2770AD44">
      <w:pPr>
        <w:tabs>
          <w:tab w:val="left" w:pos="1155"/>
        </w:tabs>
        <w:spacing w:line="408" w:lineRule="auto"/>
        <w:ind w:firstLine="480" w:firstLineChars="200"/>
        <w:rPr>
          <w:rFonts w:hint="eastAsia" w:ascii="宋体" w:hAnsi="宋体"/>
          <w:bCs/>
          <w:sz w:val="24"/>
        </w:rPr>
      </w:pPr>
      <w:r>
        <w:rPr>
          <w:rFonts w:hint="eastAsia" w:ascii="宋体" w:hAnsi="宋体"/>
          <w:bCs/>
          <w:sz w:val="24"/>
        </w:rPr>
        <w:t>1.3.1每班每2小时一次巡查高、低压配电设备。</w:t>
      </w:r>
    </w:p>
    <w:p w14:paraId="28B3D695">
      <w:pPr>
        <w:tabs>
          <w:tab w:val="left" w:pos="1155"/>
        </w:tabs>
        <w:spacing w:line="408" w:lineRule="auto"/>
        <w:ind w:firstLine="480" w:firstLineChars="200"/>
        <w:rPr>
          <w:rFonts w:hint="eastAsia" w:ascii="宋体" w:hAnsi="宋体"/>
          <w:bCs/>
          <w:sz w:val="24"/>
        </w:rPr>
      </w:pPr>
      <w:r>
        <w:rPr>
          <w:rFonts w:hint="eastAsia" w:ascii="宋体" w:hAnsi="宋体"/>
          <w:bCs/>
          <w:sz w:val="24"/>
        </w:rPr>
        <w:t>1.3.2每班每2小时一次巡查变压器及配电间。</w:t>
      </w:r>
    </w:p>
    <w:p w14:paraId="163BD38B">
      <w:pPr>
        <w:tabs>
          <w:tab w:val="left" w:pos="1155"/>
        </w:tabs>
        <w:spacing w:line="408" w:lineRule="auto"/>
        <w:ind w:firstLine="480" w:firstLineChars="200"/>
        <w:rPr>
          <w:rFonts w:hint="eastAsia" w:ascii="宋体" w:hAnsi="宋体"/>
          <w:bCs/>
          <w:sz w:val="24"/>
        </w:rPr>
      </w:pPr>
      <w:r>
        <w:rPr>
          <w:rFonts w:hint="eastAsia" w:ascii="宋体" w:hAnsi="宋体"/>
          <w:bCs/>
          <w:sz w:val="24"/>
        </w:rPr>
        <w:t>1.3.3每月一次巡查每层配电间设备并进行保养，维修。</w:t>
      </w:r>
    </w:p>
    <w:p w14:paraId="102F44EE">
      <w:pPr>
        <w:tabs>
          <w:tab w:val="left" w:pos="1155"/>
        </w:tabs>
        <w:spacing w:line="408" w:lineRule="auto"/>
        <w:ind w:firstLine="480" w:firstLineChars="200"/>
        <w:rPr>
          <w:rFonts w:hint="eastAsia" w:ascii="宋体" w:hAnsi="宋体"/>
          <w:bCs/>
          <w:sz w:val="24"/>
        </w:rPr>
      </w:pPr>
      <w:r>
        <w:rPr>
          <w:rFonts w:hint="eastAsia" w:ascii="宋体" w:hAnsi="宋体"/>
          <w:bCs/>
          <w:sz w:val="24"/>
        </w:rPr>
        <w:t>1.3.4按采购人制定的时间表启、闭馆内外的灯光，立面亮化灯饰。</w:t>
      </w:r>
    </w:p>
    <w:p w14:paraId="0074123E">
      <w:pPr>
        <w:tabs>
          <w:tab w:val="left" w:pos="1155"/>
        </w:tabs>
        <w:spacing w:line="408" w:lineRule="auto"/>
        <w:ind w:firstLine="480" w:firstLineChars="200"/>
        <w:rPr>
          <w:rFonts w:hint="eastAsia" w:ascii="宋体" w:hAnsi="宋体"/>
          <w:bCs/>
          <w:sz w:val="24"/>
        </w:rPr>
      </w:pPr>
      <w:r>
        <w:rPr>
          <w:rFonts w:hint="eastAsia" w:ascii="宋体" w:hAnsi="宋体"/>
          <w:bCs/>
          <w:sz w:val="24"/>
        </w:rPr>
        <w:t>1.3.5负责协助相关单位对高压配电设备进行市供电部门认可的有效年检（费用由采购人支付）。</w:t>
      </w:r>
    </w:p>
    <w:p w14:paraId="7FEC7557">
      <w:pPr>
        <w:tabs>
          <w:tab w:val="left" w:pos="1155"/>
        </w:tabs>
        <w:spacing w:line="408" w:lineRule="auto"/>
        <w:ind w:firstLine="480" w:firstLineChars="200"/>
        <w:rPr>
          <w:rFonts w:hint="eastAsia" w:ascii="宋体" w:hAnsi="宋体"/>
          <w:bCs/>
          <w:sz w:val="24"/>
        </w:rPr>
      </w:pPr>
      <w:r>
        <w:rPr>
          <w:rFonts w:hint="eastAsia" w:ascii="宋体" w:hAnsi="宋体"/>
          <w:bCs/>
          <w:sz w:val="24"/>
        </w:rPr>
        <w:t>1.3.6每月对发电机设备维护保养至少一次，运行时间不低于30分钟。</w:t>
      </w:r>
    </w:p>
    <w:p w14:paraId="2D5E79E0">
      <w:pPr>
        <w:tabs>
          <w:tab w:val="left" w:pos="1155"/>
        </w:tabs>
        <w:spacing w:line="408" w:lineRule="auto"/>
        <w:ind w:firstLine="480" w:firstLineChars="200"/>
        <w:rPr>
          <w:rFonts w:hint="eastAsia" w:ascii="宋体" w:hAnsi="宋体"/>
          <w:bCs/>
          <w:sz w:val="24"/>
        </w:rPr>
      </w:pPr>
      <w:r>
        <w:rPr>
          <w:rFonts w:hint="eastAsia" w:ascii="宋体" w:hAnsi="宋体"/>
          <w:bCs/>
          <w:sz w:val="24"/>
        </w:rPr>
        <w:t>（2）给、排水系统工作内容和要求：</w:t>
      </w:r>
    </w:p>
    <w:p w14:paraId="1C7661B7">
      <w:pPr>
        <w:tabs>
          <w:tab w:val="left" w:pos="1155"/>
        </w:tabs>
        <w:spacing w:line="408" w:lineRule="auto"/>
        <w:ind w:firstLine="480" w:firstLineChars="200"/>
        <w:rPr>
          <w:rFonts w:hint="eastAsia" w:ascii="宋体" w:hAnsi="宋体"/>
          <w:bCs/>
          <w:sz w:val="24"/>
        </w:rPr>
      </w:pPr>
      <w:r>
        <w:rPr>
          <w:rFonts w:hint="eastAsia" w:ascii="宋体" w:hAnsi="宋体"/>
          <w:bCs/>
          <w:sz w:val="24"/>
        </w:rPr>
        <w:t>2.1工作内容</w:t>
      </w:r>
    </w:p>
    <w:p w14:paraId="048F6D12">
      <w:pPr>
        <w:tabs>
          <w:tab w:val="left" w:pos="1155"/>
        </w:tabs>
        <w:spacing w:line="408" w:lineRule="auto"/>
        <w:ind w:firstLine="480" w:firstLineChars="200"/>
        <w:rPr>
          <w:rFonts w:hint="eastAsia" w:ascii="宋体" w:hAnsi="宋体"/>
          <w:bCs/>
          <w:sz w:val="24"/>
        </w:rPr>
      </w:pPr>
      <w:r>
        <w:rPr>
          <w:rFonts w:hint="eastAsia" w:ascii="宋体" w:hAnsi="宋体"/>
          <w:bCs/>
          <w:sz w:val="24"/>
        </w:rPr>
        <w:t>2.1.1对给、排水设备的维修及保养。</w:t>
      </w:r>
    </w:p>
    <w:p w14:paraId="0D57F8E0">
      <w:pPr>
        <w:tabs>
          <w:tab w:val="left" w:pos="1155"/>
        </w:tabs>
        <w:spacing w:line="408" w:lineRule="auto"/>
        <w:ind w:firstLine="480" w:firstLineChars="200"/>
        <w:rPr>
          <w:rFonts w:hint="eastAsia" w:ascii="宋体" w:hAnsi="宋体"/>
          <w:bCs/>
          <w:sz w:val="24"/>
        </w:rPr>
      </w:pPr>
      <w:r>
        <w:rPr>
          <w:rFonts w:hint="eastAsia" w:ascii="宋体" w:hAnsi="宋体"/>
          <w:bCs/>
          <w:sz w:val="24"/>
        </w:rPr>
        <w:t>2.1.2如遇市水务部门停水，应做好应急供水工作。</w:t>
      </w:r>
    </w:p>
    <w:p w14:paraId="02F358BC">
      <w:pPr>
        <w:tabs>
          <w:tab w:val="left" w:pos="1155"/>
        </w:tabs>
        <w:spacing w:line="408" w:lineRule="auto"/>
        <w:ind w:firstLine="480" w:firstLineChars="200"/>
        <w:rPr>
          <w:rFonts w:hint="eastAsia" w:ascii="宋体" w:hAnsi="宋体"/>
          <w:bCs/>
          <w:sz w:val="24"/>
        </w:rPr>
      </w:pPr>
      <w:r>
        <w:rPr>
          <w:rFonts w:hint="eastAsia" w:ascii="宋体" w:hAnsi="宋体"/>
          <w:bCs/>
          <w:sz w:val="24"/>
        </w:rPr>
        <w:t>2.1.3配合采购人进行生活水箱清洁，保证水质符合国家标准。</w:t>
      </w:r>
    </w:p>
    <w:p w14:paraId="4C9FCFFB">
      <w:pPr>
        <w:tabs>
          <w:tab w:val="left" w:pos="1155"/>
        </w:tabs>
        <w:spacing w:line="408" w:lineRule="auto"/>
        <w:ind w:firstLine="480" w:firstLineChars="200"/>
        <w:rPr>
          <w:rFonts w:hint="eastAsia" w:ascii="宋体" w:hAnsi="宋体"/>
          <w:bCs/>
          <w:sz w:val="24"/>
        </w:rPr>
      </w:pPr>
      <w:r>
        <w:rPr>
          <w:rFonts w:hint="eastAsia" w:ascii="宋体" w:hAnsi="宋体"/>
          <w:bCs/>
          <w:sz w:val="24"/>
        </w:rPr>
        <w:t>2.1.4污水井、雨水管、卫生间等管道定期检查、疏通。</w:t>
      </w:r>
    </w:p>
    <w:p w14:paraId="29FAA60E">
      <w:pPr>
        <w:tabs>
          <w:tab w:val="left" w:pos="1155"/>
        </w:tabs>
        <w:spacing w:line="408" w:lineRule="auto"/>
        <w:ind w:firstLine="480" w:firstLineChars="200"/>
        <w:rPr>
          <w:rFonts w:hint="eastAsia" w:ascii="宋体" w:hAnsi="宋体"/>
          <w:bCs/>
          <w:sz w:val="24"/>
        </w:rPr>
      </w:pPr>
      <w:r>
        <w:rPr>
          <w:rFonts w:hint="eastAsia" w:ascii="宋体" w:hAnsi="宋体"/>
          <w:bCs/>
          <w:sz w:val="24"/>
        </w:rPr>
        <w:t>2.2工作要求</w:t>
      </w:r>
    </w:p>
    <w:p w14:paraId="0FC137B6">
      <w:pPr>
        <w:tabs>
          <w:tab w:val="left" w:pos="1155"/>
        </w:tabs>
        <w:spacing w:line="408" w:lineRule="auto"/>
        <w:ind w:firstLine="480" w:firstLineChars="200"/>
        <w:rPr>
          <w:rFonts w:hint="eastAsia" w:ascii="宋体" w:hAnsi="宋体"/>
          <w:bCs/>
          <w:sz w:val="24"/>
        </w:rPr>
      </w:pPr>
      <w:r>
        <w:rPr>
          <w:rFonts w:hint="eastAsia" w:ascii="宋体" w:hAnsi="宋体"/>
          <w:bCs/>
          <w:sz w:val="24"/>
        </w:rPr>
        <w:t>2.2.1给、排水设备出现故障时，维修人员应在接到报修后5分钟内到达现场，给排水设备的故障应于4小时内修复，一般性维修不过夜。如重大问题立即向采购人反馈。</w:t>
      </w:r>
    </w:p>
    <w:p w14:paraId="028305AE">
      <w:pPr>
        <w:tabs>
          <w:tab w:val="left" w:pos="1155"/>
        </w:tabs>
        <w:spacing w:line="408" w:lineRule="auto"/>
        <w:ind w:firstLine="480" w:firstLineChars="200"/>
        <w:rPr>
          <w:rFonts w:hint="eastAsia" w:ascii="宋体" w:hAnsi="宋体"/>
          <w:bCs/>
          <w:sz w:val="24"/>
        </w:rPr>
      </w:pPr>
      <w:r>
        <w:rPr>
          <w:rFonts w:hint="eastAsia" w:ascii="宋体" w:hAnsi="宋体"/>
          <w:bCs/>
          <w:sz w:val="24"/>
        </w:rPr>
        <w:t>2.2.2对各种水阀失灵及水闸渗水和损坏应及时向采购人报告。保证上下水道的畅通。</w:t>
      </w:r>
    </w:p>
    <w:p w14:paraId="777D9F67">
      <w:pPr>
        <w:tabs>
          <w:tab w:val="left" w:pos="1155"/>
        </w:tabs>
        <w:spacing w:line="408" w:lineRule="auto"/>
        <w:ind w:firstLine="480" w:firstLineChars="200"/>
        <w:rPr>
          <w:rFonts w:hint="eastAsia" w:ascii="宋体" w:hAnsi="宋体"/>
          <w:bCs/>
          <w:sz w:val="24"/>
        </w:rPr>
      </w:pPr>
      <w:r>
        <w:rPr>
          <w:rFonts w:hint="eastAsia" w:ascii="宋体" w:hAnsi="宋体"/>
          <w:bCs/>
          <w:sz w:val="24"/>
        </w:rPr>
        <w:t>2.2.3加强日常巡视，防止跑、冒、滴、漏，保证设备设施完好。</w:t>
      </w:r>
    </w:p>
    <w:p w14:paraId="29591F4B">
      <w:pPr>
        <w:tabs>
          <w:tab w:val="left" w:pos="1155"/>
        </w:tabs>
        <w:spacing w:line="408" w:lineRule="auto"/>
        <w:ind w:firstLine="480" w:firstLineChars="200"/>
        <w:rPr>
          <w:rFonts w:hint="eastAsia" w:ascii="宋体" w:hAnsi="宋体"/>
          <w:bCs/>
          <w:sz w:val="24"/>
        </w:rPr>
      </w:pPr>
      <w:r>
        <w:rPr>
          <w:rFonts w:hint="eastAsia" w:ascii="宋体" w:hAnsi="宋体"/>
          <w:bCs/>
          <w:sz w:val="24"/>
        </w:rPr>
        <w:t>2.2.4对水泵房的泵体、管道、地面定期清洗，保证水泵房清洁卫生。</w:t>
      </w:r>
    </w:p>
    <w:p w14:paraId="5B1247CD">
      <w:pPr>
        <w:tabs>
          <w:tab w:val="left" w:pos="1155"/>
        </w:tabs>
        <w:spacing w:line="408" w:lineRule="auto"/>
        <w:ind w:firstLine="480" w:firstLineChars="200"/>
        <w:rPr>
          <w:rFonts w:hint="eastAsia" w:ascii="宋体" w:hAnsi="宋体"/>
          <w:bCs/>
          <w:sz w:val="24"/>
        </w:rPr>
      </w:pPr>
      <w:r>
        <w:rPr>
          <w:rFonts w:hint="eastAsia" w:ascii="宋体" w:hAnsi="宋体"/>
          <w:bCs/>
          <w:sz w:val="24"/>
        </w:rPr>
        <w:t>2.25日常水电维修合格率 95%。</w:t>
      </w:r>
    </w:p>
    <w:p w14:paraId="67596F38">
      <w:pPr>
        <w:tabs>
          <w:tab w:val="left" w:pos="1155"/>
        </w:tabs>
        <w:spacing w:line="408" w:lineRule="auto"/>
        <w:ind w:firstLine="480" w:firstLineChars="200"/>
        <w:rPr>
          <w:rFonts w:hint="eastAsia" w:ascii="宋体" w:hAnsi="宋体"/>
          <w:bCs/>
          <w:sz w:val="24"/>
        </w:rPr>
      </w:pPr>
      <w:r>
        <w:rPr>
          <w:rFonts w:hint="eastAsia" w:ascii="宋体" w:hAnsi="宋体"/>
          <w:bCs/>
          <w:sz w:val="24"/>
        </w:rPr>
        <w:t>2.2.6给排水设施完好率 95%。</w:t>
      </w:r>
    </w:p>
    <w:p w14:paraId="6D0C98D3">
      <w:pPr>
        <w:tabs>
          <w:tab w:val="left" w:pos="1155"/>
        </w:tabs>
        <w:spacing w:line="408" w:lineRule="auto"/>
        <w:ind w:firstLine="480" w:firstLineChars="200"/>
        <w:rPr>
          <w:rFonts w:hint="eastAsia" w:ascii="宋体" w:hAnsi="宋体"/>
          <w:bCs/>
          <w:sz w:val="24"/>
        </w:rPr>
      </w:pPr>
      <w:r>
        <w:rPr>
          <w:rFonts w:hint="eastAsia" w:ascii="宋体" w:hAnsi="宋体"/>
          <w:bCs/>
          <w:sz w:val="24"/>
        </w:rPr>
        <w:t>（3）电梯维保的工作内容及要求：</w:t>
      </w:r>
    </w:p>
    <w:p w14:paraId="174FBC8F">
      <w:pPr>
        <w:tabs>
          <w:tab w:val="left" w:pos="1155"/>
        </w:tabs>
        <w:spacing w:line="408" w:lineRule="auto"/>
        <w:ind w:firstLine="480" w:firstLineChars="200"/>
        <w:rPr>
          <w:rFonts w:hint="eastAsia" w:ascii="宋体" w:hAnsi="宋体"/>
          <w:bCs/>
          <w:sz w:val="24"/>
        </w:rPr>
      </w:pPr>
      <w:r>
        <w:rPr>
          <w:rFonts w:hint="eastAsia" w:ascii="宋体" w:hAnsi="宋体"/>
          <w:bCs/>
          <w:sz w:val="24"/>
        </w:rPr>
        <w:t>3.1工作内容</w:t>
      </w:r>
    </w:p>
    <w:p w14:paraId="69016E9F">
      <w:pPr>
        <w:tabs>
          <w:tab w:val="left" w:pos="1155"/>
        </w:tabs>
        <w:spacing w:line="408" w:lineRule="auto"/>
        <w:ind w:firstLine="480" w:firstLineChars="200"/>
        <w:rPr>
          <w:rFonts w:hint="eastAsia" w:ascii="宋体" w:hAnsi="宋体"/>
          <w:bCs/>
          <w:sz w:val="24"/>
        </w:rPr>
      </w:pPr>
      <w:r>
        <w:rPr>
          <w:rFonts w:hint="eastAsia" w:ascii="宋体" w:hAnsi="宋体"/>
          <w:bCs/>
          <w:sz w:val="24"/>
        </w:rPr>
        <w:t>3.1.1配合专业电梯维保人员，对电梯、机房设备按国家规范进行维护、保养。</w:t>
      </w:r>
    </w:p>
    <w:p w14:paraId="76FDBE32">
      <w:pPr>
        <w:tabs>
          <w:tab w:val="left" w:pos="1155"/>
        </w:tabs>
        <w:spacing w:line="408" w:lineRule="auto"/>
        <w:ind w:firstLine="480" w:firstLineChars="200"/>
        <w:rPr>
          <w:rFonts w:hint="eastAsia" w:ascii="宋体" w:hAnsi="宋体"/>
          <w:bCs/>
          <w:sz w:val="24"/>
        </w:rPr>
      </w:pPr>
      <w:r>
        <w:rPr>
          <w:rFonts w:hint="eastAsia" w:ascii="宋体" w:hAnsi="宋体"/>
          <w:bCs/>
          <w:sz w:val="24"/>
        </w:rPr>
        <w:t>3.1.2电梯维保过程中，水电工（需持有特种作业操作证）应对专业公司的电梯维修过程进行跟踪记录。</w:t>
      </w:r>
    </w:p>
    <w:p w14:paraId="7F768EB4">
      <w:pPr>
        <w:tabs>
          <w:tab w:val="left" w:pos="1155"/>
        </w:tabs>
        <w:spacing w:line="408" w:lineRule="auto"/>
        <w:ind w:firstLine="480" w:firstLineChars="200"/>
        <w:rPr>
          <w:rFonts w:hint="eastAsia" w:ascii="宋体" w:hAnsi="宋体"/>
          <w:bCs/>
          <w:sz w:val="24"/>
        </w:rPr>
      </w:pPr>
      <w:r>
        <w:rPr>
          <w:rFonts w:hint="eastAsia" w:ascii="宋体" w:hAnsi="宋体"/>
          <w:bCs/>
          <w:sz w:val="24"/>
        </w:rPr>
        <w:t>3.1.3 对电梯机房清扫，保持干燥、通风、清洁。</w:t>
      </w:r>
    </w:p>
    <w:p w14:paraId="024D8A0D">
      <w:pPr>
        <w:tabs>
          <w:tab w:val="left" w:pos="1155"/>
        </w:tabs>
        <w:spacing w:line="408" w:lineRule="auto"/>
        <w:ind w:firstLine="480" w:firstLineChars="200"/>
        <w:rPr>
          <w:rFonts w:hint="eastAsia" w:ascii="宋体" w:hAnsi="宋体"/>
          <w:bCs/>
          <w:sz w:val="24"/>
        </w:rPr>
      </w:pPr>
      <w:r>
        <w:rPr>
          <w:rFonts w:hint="eastAsia" w:ascii="宋体" w:hAnsi="宋体"/>
          <w:bCs/>
          <w:sz w:val="24"/>
        </w:rPr>
        <w:t>3.1.4电梯按国家规范标准，配合专业维保单位对电梯进行年检确保电梯的安全使用。</w:t>
      </w:r>
    </w:p>
    <w:p w14:paraId="73B5D588">
      <w:pPr>
        <w:tabs>
          <w:tab w:val="left" w:pos="1155"/>
        </w:tabs>
        <w:spacing w:line="408" w:lineRule="auto"/>
        <w:ind w:firstLine="480" w:firstLineChars="200"/>
        <w:rPr>
          <w:rFonts w:hint="eastAsia" w:ascii="宋体" w:hAnsi="宋体"/>
          <w:bCs/>
          <w:sz w:val="24"/>
        </w:rPr>
      </w:pPr>
      <w:r>
        <w:rPr>
          <w:rFonts w:hint="eastAsia" w:ascii="宋体" w:hAnsi="宋体"/>
          <w:bCs/>
          <w:sz w:val="24"/>
        </w:rPr>
        <w:t>3.2工作要求</w:t>
      </w:r>
    </w:p>
    <w:p w14:paraId="21CDC72F">
      <w:pPr>
        <w:tabs>
          <w:tab w:val="left" w:pos="1155"/>
        </w:tabs>
        <w:spacing w:line="408" w:lineRule="auto"/>
        <w:ind w:firstLine="480" w:firstLineChars="200"/>
        <w:rPr>
          <w:rFonts w:hint="eastAsia" w:ascii="宋体" w:hAnsi="宋体"/>
          <w:bCs/>
          <w:sz w:val="24"/>
        </w:rPr>
      </w:pPr>
      <w:r>
        <w:rPr>
          <w:rFonts w:hint="eastAsia" w:ascii="宋体" w:hAnsi="宋体"/>
          <w:bCs/>
          <w:sz w:val="24"/>
        </w:rPr>
        <w:t>3.2.1每天开启电梯后，确认电梯安全运行状况。</w:t>
      </w:r>
    </w:p>
    <w:p w14:paraId="6E5F1B88">
      <w:pPr>
        <w:tabs>
          <w:tab w:val="left" w:pos="1155"/>
        </w:tabs>
        <w:spacing w:line="408" w:lineRule="auto"/>
        <w:ind w:firstLine="480" w:firstLineChars="200"/>
        <w:rPr>
          <w:rFonts w:hint="eastAsia" w:ascii="宋体" w:hAnsi="宋体"/>
          <w:bCs/>
          <w:sz w:val="24"/>
        </w:rPr>
      </w:pPr>
      <w:r>
        <w:rPr>
          <w:rFonts w:hint="eastAsia" w:ascii="宋体" w:hAnsi="宋体"/>
          <w:bCs/>
          <w:sz w:val="24"/>
        </w:rPr>
        <w:t>3.2.2检查轿厢、井道等设施有无水渍情况。</w:t>
      </w:r>
    </w:p>
    <w:p w14:paraId="51B018DB">
      <w:pPr>
        <w:tabs>
          <w:tab w:val="left" w:pos="1155"/>
        </w:tabs>
        <w:spacing w:line="408" w:lineRule="auto"/>
        <w:ind w:firstLine="480" w:firstLineChars="200"/>
        <w:rPr>
          <w:rFonts w:hint="eastAsia" w:ascii="宋体" w:hAnsi="宋体"/>
          <w:bCs/>
          <w:sz w:val="24"/>
        </w:rPr>
      </w:pPr>
      <w:r>
        <w:rPr>
          <w:rFonts w:hint="eastAsia" w:ascii="宋体" w:hAnsi="宋体"/>
          <w:bCs/>
          <w:sz w:val="24"/>
        </w:rPr>
        <w:t>3.2.3保障电梯通风、照明及其他附属设施完好</w:t>
      </w:r>
    </w:p>
    <w:p w14:paraId="6BB66B7D">
      <w:pPr>
        <w:tabs>
          <w:tab w:val="left" w:pos="1155"/>
        </w:tabs>
        <w:spacing w:line="408" w:lineRule="auto"/>
        <w:ind w:firstLine="480" w:firstLineChars="200"/>
        <w:rPr>
          <w:rFonts w:hint="eastAsia" w:ascii="宋体" w:hAnsi="宋体"/>
          <w:bCs/>
          <w:sz w:val="24"/>
        </w:rPr>
      </w:pPr>
      <w:r>
        <w:rPr>
          <w:rFonts w:hint="eastAsia" w:ascii="宋体" w:hAnsi="宋体"/>
          <w:bCs/>
          <w:sz w:val="24"/>
        </w:rPr>
        <w:t>3.2.4督促电梯维保专业公司对电梯定期进行检查，避免发生安全事故。</w:t>
      </w:r>
    </w:p>
    <w:p w14:paraId="504683C2">
      <w:pPr>
        <w:tabs>
          <w:tab w:val="left" w:pos="1155"/>
        </w:tabs>
        <w:spacing w:line="408" w:lineRule="auto"/>
        <w:ind w:firstLine="480" w:firstLineChars="200"/>
        <w:rPr>
          <w:rFonts w:hint="eastAsia" w:ascii="宋体" w:hAnsi="宋体"/>
          <w:bCs/>
          <w:sz w:val="24"/>
        </w:rPr>
      </w:pPr>
      <w:r>
        <w:rPr>
          <w:rFonts w:hint="eastAsia" w:ascii="宋体" w:hAnsi="宋体"/>
          <w:bCs/>
          <w:sz w:val="24"/>
        </w:rPr>
        <w:t>3.3 工作标准</w:t>
      </w:r>
    </w:p>
    <w:p w14:paraId="3C39924D">
      <w:pPr>
        <w:tabs>
          <w:tab w:val="left" w:pos="1155"/>
        </w:tabs>
        <w:spacing w:line="408" w:lineRule="auto"/>
        <w:ind w:firstLine="480" w:firstLineChars="200"/>
        <w:rPr>
          <w:rFonts w:hint="eastAsia" w:ascii="宋体" w:hAnsi="宋体"/>
          <w:bCs/>
          <w:sz w:val="24"/>
        </w:rPr>
      </w:pPr>
      <w:r>
        <w:rPr>
          <w:rFonts w:hint="eastAsia" w:ascii="宋体" w:hAnsi="宋体"/>
          <w:bCs/>
          <w:sz w:val="24"/>
        </w:rPr>
        <w:t>3.3.1每季度专项对电梯电源开关进行一次检查，并做好维护保养。</w:t>
      </w:r>
    </w:p>
    <w:p w14:paraId="07AE723C">
      <w:pPr>
        <w:tabs>
          <w:tab w:val="left" w:pos="1155"/>
        </w:tabs>
        <w:spacing w:line="408" w:lineRule="auto"/>
        <w:ind w:firstLine="480" w:firstLineChars="200"/>
        <w:rPr>
          <w:rFonts w:hint="eastAsia" w:ascii="宋体" w:hAnsi="宋体"/>
          <w:bCs/>
          <w:sz w:val="24"/>
        </w:rPr>
      </w:pPr>
      <w:r>
        <w:rPr>
          <w:rFonts w:hint="eastAsia" w:ascii="宋体" w:hAnsi="宋体"/>
          <w:bCs/>
          <w:sz w:val="24"/>
        </w:rPr>
        <w:t>3.3.2水电工每天须巡查电梯机房2次，根据气候变化（高温、严寒、暴雨等恶劣天气）增加巡查频次。</w:t>
      </w:r>
    </w:p>
    <w:p w14:paraId="4A612E9B">
      <w:pPr>
        <w:tabs>
          <w:tab w:val="left" w:pos="1155"/>
        </w:tabs>
        <w:spacing w:line="408" w:lineRule="auto"/>
        <w:ind w:firstLine="480" w:firstLineChars="200"/>
        <w:rPr>
          <w:rFonts w:hint="eastAsia" w:ascii="宋体" w:hAnsi="宋体"/>
          <w:bCs/>
          <w:sz w:val="24"/>
        </w:rPr>
      </w:pPr>
      <w:r>
        <w:rPr>
          <w:rFonts w:hint="eastAsia" w:ascii="宋体" w:hAnsi="宋体"/>
          <w:bCs/>
          <w:sz w:val="24"/>
        </w:rPr>
        <w:t>3.3.3将电梯运行、维护、保养情况记录于电梯设备日志记录本上。</w:t>
      </w:r>
    </w:p>
    <w:p w14:paraId="0D45BCBD">
      <w:pPr>
        <w:tabs>
          <w:tab w:val="left" w:pos="1155"/>
        </w:tabs>
        <w:spacing w:line="408" w:lineRule="auto"/>
        <w:ind w:firstLine="480" w:firstLineChars="200"/>
        <w:rPr>
          <w:rFonts w:hint="eastAsia" w:ascii="宋体" w:hAnsi="宋体"/>
          <w:bCs/>
          <w:sz w:val="24"/>
        </w:rPr>
      </w:pPr>
      <w:r>
        <w:rPr>
          <w:rFonts w:hint="eastAsia" w:ascii="宋体" w:hAnsi="宋体"/>
          <w:bCs/>
          <w:sz w:val="24"/>
        </w:rPr>
        <w:t>3.3.4电梯发生故障时，维修人员应在接到报修后3分钟内到达现场，及时通知电梯维保单位维修排除故障。重大问题应立即向采购人反馈。</w:t>
      </w:r>
    </w:p>
    <w:p w14:paraId="47665CA0">
      <w:pPr>
        <w:tabs>
          <w:tab w:val="left" w:pos="1155"/>
        </w:tabs>
        <w:spacing w:line="408" w:lineRule="auto"/>
        <w:ind w:firstLine="480" w:firstLineChars="200"/>
        <w:rPr>
          <w:rFonts w:hint="eastAsia" w:ascii="宋体" w:hAnsi="宋体"/>
          <w:bCs/>
          <w:sz w:val="24"/>
        </w:rPr>
      </w:pPr>
      <w:r>
        <w:rPr>
          <w:rFonts w:hint="eastAsia" w:ascii="宋体" w:hAnsi="宋体"/>
          <w:bCs/>
          <w:sz w:val="24"/>
        </w:rPr>
        <w:t>（4）</w:t>
      </w:r>
      <w:r>
        <w:rPr>
          <w:rFonts w:ascii="宋体" w:hAnsi="宋体"/>
          <w:bCs/>
          <w:sz w:val="24"/>
        </w:rPr>
        <w:t>空调系统工作内容及要求</w:t>
      </w:r>
      <w:r>
        <w:rPr>
          <w:rFonts w:hint="eastAsia" w:ascii="宋体" w:hAnsi="宋体"/>
          <w:bCs/>
          <w:sz w:val="24"/>
        </w:rPr>
        <w:t>：</w:t>
      </w:r>
    </w:p>
    <w:p w14:paraId="3CFC4848">
      <w:pPr>
        <w:tabs>
          <w:tab w:val="left" w:pos="1155"/>
        </w:tabs>
        <w:spacing w:line="408" w:lineRule="auto"/>
        <w:ind w:firstLine="480" w:firstLineChars="200"/>
        <w:rPr>
          <w:rFonts w:hint="eastAsia" w:ascii="宋体" w:hAnsi="宋体"/>
          <w:bCs/>
          <w:sz w:val="24"/>
        </w:rPr>
      </w:pPr>
      <w:r>
        <w:rPr>
          <w:rFonts w:ascii="宋体" w:hAnsi="宋体"/>
          <w:bCs/>
          <w:sz w:val="24"/>
        </w:rPr>
        <w:t>4.1工作内容</w:t>
      </w:r>
    </w:p>
    <w:p w14:paraId="356DCA0C">
      <w:pPr>
        <w:tabs>
          <w:tab w:val="left" w:pos="1155"/>
        </w:tabs>
        <w:spacing w:line="408" w:lineRule="auto"/>
        <w:ind w:firstLine="480" w:firstLineChars="200"/>
        <w:rPr>
          <w:rFonts w:hint="eastAsia" w:ascii="宋体" w:hAnsi="宋体"/>
          <w:bCs/>
          <w:sz w:val="24"/>
        </w:rPr>
      </w:pPr>
      <w:r>
        <w:rPr>
          <w:rFonts w:ascii="宋体" w:hAnsi="宋体"/>
          <w:bCs/>
          <w:sz w:val="24"/>
        </w:rPr>
        <w:t>4.1.</w:t>
      </w:r>
      <w:r>
        <w:rPr>
          <w:rFonts w:hint="eastAsia" w:ascii="宋体" w:hAnsi="宋体"/>
          <w:bCs/>
          <w:sz w:val="24"/>
        </w:rPr>
        <w:t>1</w:t>
      </w:r>
      <w:r>
        <w:rPr>
          <w:rFonts w:ascii="宋体" w:hAnsi="宋体"/>
          <w:bCs/>
          <w:sz w:val="24"/>
        </w:rPr>
        <w:t>配合专业维保公司对中央空调系统的</w:t>
      </w:r>
      <w:r>
        <w:rPr>
          <w:rFonts w:hint="eastAsia" w:ascii="宋体" w:hAnsi="宋体"/>
          <w:bCs/>
          <w:sz w:val="24"/>
        </w:rPr>
        <w:t>末端</w:t>
      </w:r>
      <w:r>
        <w:rPr>
          <w:rFonts w:ascii="宋体" w:hAnsi="宋体"/>
          <w:bCs/>
          <w:sz w:val="24"/>
        </w:rPr>
        <w:t>设备、水循环各类阀门，冷却、电力供给等的巡视检查和维护，提供日常维修维护。</w:t>
      </w:r>
    </w:p>
    <w:p w14:paraId="4FED0AAC">
      <w:pPr>
        <w:tabs>
          <w:tab w:val="left" w:pos="1155"/>
        </w:tabs>
        <w:spacing w:line="408" w:lineRule="auto"/>
        <w:ind w:firstLine="480" w:firstLineChars="200"/>
        <w:rPr>
          <w:rFonts w:hint="eastAsia" w:ascii="宋体" w:hAnsi="宋体"/>
          <w:bCs/>
          <w:sz w:val="24"/>
        </w:rPr>
      </w:pPr>
      <w:r>
        <w:rPr>
          <w:rFonts w:ascii="宋体" w:hAnsi="宋体"/>
          <w:bCs/>
          <w:sz w:val="24"/>
        </w:rPr>
        <w:t>4.2工作要求</w:t>
      </w:r>
    </w:p>
    <w:p w14:paraId="53BF39EE">
      <w:pPr>
        <w:tabs>
          <w:tab w:val="left" w:pos="1155"/>
        </w:tabs>
        <w:spacing w:line="408" w:lineRule="auto"/>
        <w:ind w:firstLine="480" w:firstLineChars="200"/>
        <w:rPr>
          <w:rFonts w:hint="eastAsia" w:ascii="宋体" w:hAnsi="宋体"/>
          <w:bCs/>
          <w:sz w:val="24"/>
        </w:rPr>
      </w:pPr>
      <w:r>
        <w:rPr>
          <w:rFonts w:ascii="宋体" w:hAnsi="宋体"/>
          <w:bCs/>
          <w:sz w:val="24"/>
        </w:rPr>
        <w:t>4.2.2空调系统主管工程师每年须制订</w:t>
      </w:r>
      <w:r>
        <w:rPr>
          <w:rFonts w:hint="eastAsia" w:ascii="宋体" w:hAnsi="宋体"/>
          <w:bCs/>
          <w:sz w:val="24"/>
        </w:rPr>
        <w:t>下年度</w:t>
      </w:r>
      <w:r>
        <w:rPr>
          <w:rFonts w:ascii="宋体" w:hAnsi="宋体"/>
          <w:bCs/>
          <w:sz w:val="24"/>
        </w:rPr>
        <w:t>的空调系统保养计划</w:t>
      </w:r>
      <w:r>
        <w:rPr>
          <w:rFonts w:hint="eastAsia" w:ascii="宋体" w:hAnsi="宋体"/>
          <w:bCs/>
          <w:sz w:val="24"/>
        </w:rPr>
        <w:t>：</w:t>
      </w:r>
    </w:p>
    <w:p w14:paraId="6A1E4A4E">
      <w:pPr>
        <w:tabs>
          <w:tab w:val="left" w:pos="1155"/>
        </w:tabs>
        <w:spacing w:line="408" w:lineRule="auto"/>
        <w:ind w:firstLine="480" w:firstLineChars="200"/>
        <w:rPr>
          <w:rFonts w:hint="eastAsia" w:ascii="宋体" w:hAnsi="宋体"/>
          <w:bCs/>
          <w:sz w:val="24"/>
        </w:rPr>
      </w:pPr>
      <w:r>
        <w:rPr>
          <w:rFonts w:ascii="宋体" w:hAnsi="宋体"/>
          <w:bCs/>
          <w:sz w:val="24"/>
        </w:rPr>
        <w:t>4.2.3当值人员巡查发现空调系统设备故障时，应及时通知专业公司进行维修</w:t>
      </w:r>
      <w:r>
        <w:rPr>
          <w:rFonts w:hint="eastAsia" w:ascii="宋体" w:hAnsi="宋体"/>
          <w:bCs/>
          <w:sz w:val="24"/>
        </w:rPr>
        <w:t>；</w:t>
      </w:r>
    </w:p>
    <w:p w14:paraId="2715934A">
      <w:pPr>
        <w:tabs>
          <w:tab w:val="left" w:pos="1155"/>
        </w:tabs>
        <w:spacing w:line="408" w:lineRule="auto"/>
        <w:ind w:firstLine="480" w:firstLineChars="200"/>
        <w:rPr>
          <w:rFonts w:hint="eastAsia" w:ascii="宋体" w:hAnsi="宋体"/>
          <w:bCs/>
          <w:sz w:val="24"/>
        </w:rPr>
      </w:pPr>
      <w:r>
        <w:rPr>
          <w:rFonts w:ascii="宋体" w:hAnsi="宋体"/>
          <w:bCs/>
          <w:sz w:val="24"/>
        </w:rPr>
        <w:t>4.2.4空调设备维修过程中所需更换的零件，必须做详细记录</w:t>
      </w:r>
    </w:p>
    <w:p w14:paraId="01C04884">
      <w:pPr>
        <w:tabs>
          <w:tab w:val="left" w:pos="1155"/>
        </w:tabs>
        <w:spacing w:line="408" w:lineRule="auto"/>
        <w:ind w:firstLine="480" w:firstLineChars="200"/>
        <w:rPr>
          <w:rFonts w:hint="eastAsia" w:ascii="宋体" w:hAnsi="宋体"/>
          <w:bCs/>
          <w:sz w:val="24"/>
        </w:rPr>
      </w:pPr>
      <w:r>
        <w:rPr>
          <w:rFonts w:ascii="宋体" w:hAnsi="宋体"/>
          <w:bCs/>
          <w:sz w:val="24"/>
        </w:rPr>
        <w:t>4.2.5根据空调系统设备的特点，重点做好润滑、更换老化部件紧固螺丝、校验仪表等工作，定期清洗过滤网</w:t>
      </w:r>
      <w:r>
        <w:rPr>
          <w:rFonts w:hint="eastAsia" w:ascii="宋体" w:hAnsi="宋体"/>
          <w:bCs/>
          <w:sz w:val="24"/>
        </w:rPr>
        <w:t>；</w:t>
      </w:r>
    </w:p>
    <w:p w14:paraId="48AAA022">
      <w:pPr>
        <w:tabs>
          <w:tab w:val="left" w:pos="1155"/>
        </w:tabs>
        <w:spacing w:line="408" w:lineRule="auto"/>
        <w:ind w:firstLine="480" w:firstLineChars="200"/>
        <w:rPr>
          <w:rFonts w:hint="eastAsia" w:ascii="宋体" w:hAnsi="宋体"/>
          <w:bCs/>
          <w:sz w:val="24"/>
        </w:rPr>
      </w:pPr>
      <w:r>
        <w:rPr>
          <w:rFonts w:ascii="宋体" w:hAnsi="宋体"/>
          <w:bCs/>
          <w:sz w:val="24"/>
        </w:rPr>
        <w:t>4.2.6检修过程中应加强环保意识，对废油、有害气体、制冷剂等排放必须加以限制</w:t>
      </w:r>
      <w:r>
        <w:rPr>
          <w:rFonts w:hint="eastAsia" w:ascii="宋体" w:hAnsi="宋体"/>
          <w:bCs/>
          <w:sz w:val="24"/>
        </w:rPr>
        <w:t>；</w:t>
      </w:r>
    </w:p>
    <w:p w14:paraId="54CE0A53">
      <w:pPr>
        <w:tabs>
          <w:tab w:val="left" w:pos="1155"/>
        </w:tabs>
        <w:spacing w:line="408" w:lineRule="auto"/>
        <w:ind w:firstLine="480" w:firstLineChars="200"/>
        <w:rPr>
          <w:rFonts w:hint="eastAsia" w:ascii="宋体" w:hAnsi="宋体"/>
          <w:bCs/>
          <w:sz w:val="24"/>
        </w:rPr>
      </w:pPr>
      <w:r>
        <w:rPr>
          <w:rFonts w:ascii="宋体" w:hAnsi="宋体"/>
          <w:bCs/>
          <w:sz w:val="24"/>
        </w:rPr>
        <w:t>4.3工作标准</w:t>
      </w:r>
    </w:p>
    <w:p w14:paraId="7F6EF80D">
      <w:pPr>
        <w:tabs>
          <w:tab w:val="left" w:pos="1155"/>
        </w:tabs>
        <w:spacing w:line="408" w:lineRule="auto"/>
        <w:ind w:firstLine="480" w:firstLineChars="200"/>
        <w:rPr>
          <w:rFonts w:hint="eastAsia" w:ascii="宋体" w:hAnsi="宋体"/>
          <w:bCs/>
          <w:sz w:val="24"/>
        </w:rPr>
      </w:pPr>
      <w:r>
        <w:rPr>
          <w:rFonts w:ascii="宋体" w:hAnsi="宋体"/>
          <w:bCs/>
          <w:sz w:val="24"/>
        </w:rPr>
        <w:t>4.3.1注意用电安全、防火安全，如需烧电焊等动火作业的需严格遵守作业规定</w:t>
      </w:r>
      <w:r>
        <w:rPr>
          <w:rFonts w:hint="eastAsia" w:ascii="宋体" w:hAnsi="宋体"/>
          <w:bCs/>
          <w:sz w:val="24"/>
        </w:rPr>
        <w:t>（</w:t>
      </w:r>
      <w:r>
        <w:rPr>
          <w:rFonts w:ascii="宋体" w:hAnsi="宋体"/>
          <w:bCs/>
          <w:sz w:val="24"/>
        </w:rPr>
        <w:t>签订动火申请表</w:t>
      </w:r>
      <w:r>
        <w:rPr>
          <w:rFonts w:hint="eastAsia" w:ascii="宋体" w:hAnsi="宋体"/>
          <w:bCs/>
          <w:sz w:val="24"/>
        </w:rPr>
        <w:t>）</w:t>
      </w:r>
    </w:p>
    <w:p w14:paraId="5F2F0C1F">
      <w:pPr>
        <w:tabs>
          <w:tab w:val="left" w:pos="1155"/>
        </w:tabs>
        <w:spacing w:line="408" w:lineRule="auto"/>
        <w:ind w:firstLine="480" w:firstLineChars="200"/>
        <w:rPr>
          <w:rFonts w:hint="eastAsia" w:ascii="宋体" w:hAnsi="宋体"/>
          <w:bCs/>
          <w:sz w:val="24"/>
        </w:rPr>
      </w:pPr>
      <w:r>
        <w:rPr>
          <w:rFonts w:ascii="宋体" w:hAnsi="宋体"/>
          <w:bCs/>
          <w:sz w:val="24"/>
        </w:rPr>
        <w:t>4.3.2系统保养以不影响</w:t>
      </w:r>
      <w:r>
        <w:rPr>
          <w:rFonts w:hint="eastAsia" w:ascii="宋体" w:hAnsi="宋体"/>
          <w:bCs/>
          <w:sz w:val="24"/>
        </w:rPr>
        <w:t>采购人</w:t>
      </w:r>
      <w:r>
        <w:rPr>
          <w:rFonts w:ascii="宋体" w:hAnsi="宋体"/>
          <w:bCs/>
          <w:sz w:val="24"/>
        </w:rPr>
        <w:t>工作为原则。出现故障应及时通知专业维修公司维修。</w:t>
      </w:r>
    </w:p>
    <w:p w14:paraId="2AF0F5C7">
      <w:pPr>
        <w:tabs>
          <w:tab w:val="left" w:pos="1155"/>
        </w:tabs>
        <w:spacing w:line="408" w:lineRule="auto"/>
        <w:ind w:firstLine="480" w:firstLineChars="200"/>
        <w:rPr>
          <w:rFonts w:hint="eastAsia" w:ascii="宋体" w:hAnsi="宋体"/>
          <w:bCs/>
          <w:sz w:val="24"/>
        </w:rPr>
      </w:pPr>
      <w:r>
        <w:rPr>
          <w:rFonts w:ascii="宋体" w:hAnsi="宋体"/>
          <w:bCs/>
          <w:sz w:val="24"/>
        </w:rPr>
        <w:t>4.3.3重大问题应立即向</w:t>
      </w:r>
      <w:r>
        <w:rPr>
          <w:rFonts w:hint="eastAsia" w:ascii="宋体" w:hAnsi="宋体"/>
          <w:bCs/>
          <w:sz w:val="24"/>
        </w:rPr>
        <w:t>采购人</w:t>
      </w:r>
      <w:r>
        <w:rPr>
          <w:rFonts w:ascii="宋体" w:hAnsi="宋体"/>
          <w:bCs/>
          <w:sz w:val="24"/>
        </w:rPr>
        <w:t>反馈。</w:t>
      </w:r>
    </w:p>
    <w:p w14:paraId="79119813">
      <w:pPr>
        <w:tabs>
          <w:tab w:val="left" w:pos="1155"/>
        </w:tabs>
        <w:spacing w:line="408" w:lineRule="auto"/>
        <w:ind w:firstLine="480" w:firstLineChars="200"/>
        <w:rPr>
          <w:rFonts w:hint="eastAsia" w:ascii="宋体" w:hAnsi="宋体"/>
          <w:bCs/>
          <w:sz w:val="24"/>
        </w:rPr>
      </w:pPr>
      <w:r>
        <w:rPr>
          <w:rFonts w:ascii="宋体" w:hAnsi="宋体"/>
          <w:bCs/>
          <w:sz w:val="24"/>
        </w:rPr>
        <w:t>4.3.4根据</w:t>
      </w:r>
      <w:r>
        <w:rPr>
          <w:rFonts w:hint="eastAsia" w:ascii="宋体" w:hAnsi="宋体"/>
          <w:bCs/>
          <w:sz w:val="24"/>
        </w:rPr>
        <w:t>采购人</w:t>
      </w:r>
      <w:r>
        <w:rPr>
          <w:rFonts w:ascii="宋体" w:hAnsi="宋体"/>
          <w:bCs/>
          <w:sz w:val="24"/>
        </w:rPr>
        <w:t>制定的节能降耗计划，确定空调运行时间，由</w:t>
      </w:r>
      <w:r>
        <w:rPr>
          <w:rFonts w:hint="eastAsia" w:ascii="宋体" w:hAnsi="宋体"/>
          <w:bCs/>
          <w:sz w:val="24"/>
        </w:rPr>
        <w:t>采购人</w:t>
      </w:r>
      <w:r>
        <w:rPr>
          <w:rFonts w:ascii="宋体" w:hAnsi="宋体"/>
          <w:bCs/>
          <w:sz w:val="24"/>
        </w:rPr>
        <w:t>制定工况要求。</w:t>
      </w:r>
    </w:p>
    <w:p w14:paraId="3304075D">
      <w:pPr>
        <w:tabs>
          <w:tab w:val="left" w:pos="1155"/>
        </w:tabs>
        <w:spacing w:line="408" w:lineRule="auto"/>
        <w:ind w:firstLine="482" w:firstLineChars="200"/>
        <w:rPr>
          <w:rFonts w:hint="eastAsia" w:ascii="宋体" w:hAnsi="宋体"/>
          <w:b/>
          <w:sz w:val="24"/>
        </w:rPr>
      </w:pPr>
      <w:r>
        <w:rPr>
          <w:rFonts w:hint="eastAsia" w:ascii="宋体" w:hAnsi="宋体"/>
          <w:b/>
          <w:sz w:val="24"/>
        </w:rPr>
        <w:t>4.环境卫生保洁管理、专项清洁服务</w:t>
      </w:r>
      <w:r>
        <w:rPr>
          <w:rFonts w:ascii="宋体" w:hAnsi="宋体"/>
          <w:b/>
          <w:sz w:val="24"/>
        </w:rPr>
        <w:t>的工作内容和要求</w:t>
      </w:r>
    </w:p>
    <w:p w14:paraId="3C9B5B5E">
      <w:pPr>
        <w:tabs>
          <w:tab w:val="left" w:pos="1155"/>
        </w:tabs>
        <w:spacing w:line="408" w:lineRule="auto"/>
        <w:ind w:firstLine="480" w:firstLineChars="200"/>
        <w:rPr>
          <w:rFonts w:hint="eastAsia" w:ascii="宋体" w:hAnsi="宋体"/>
          <w:bCs/>
          <w:sz w:val="24"/>
        </w:rPr>
      </w:pPr>
      <w:r>
        <w:rPr>
          <w:rFonts w:hint="eastAsia" w:ascii="宋体" w:hAnsi="宋体"/>
          <w:bCs/>
          <w:sz w:val="24"/>
        </w:rPr>
        <w:t>（1）</w:t>
      </w:r>
      <w:r>
        <w:rPr>
          <w:rFonts w:ascii="宋体" w:hAnsi="宋体"/>
          <w:bCs/>
          <w:sz w:val="24"/>
        </w:rPr>
        <w:t>工作内容</w:t>
      </w:r>
    </w:p>
    <w:p w14:paraId="2F0D0429">
      <w:pPr>
        <w:tabs>
          <w:tab w:val="left" w:pos="1155"/>
        </w:tabs>
        <w:spacing w:line="408" w:lineRule="auto"/>
        <w:ind w:firstLine="480" w:firstLineChars="200"/>
        <w:rPr>
          <w:rFonts w:hint="eastAsia" w:ascii="宋体" w:hAnsi="宋体"/>
          <w:bCs/>
          <w:sz w:val="24"/>
        </w:rPr>
      </w:pPr>
      <w:r>
        <w:rPr>
          <w:rFonts w:ascii="宋体" w:hAnsi="宋体"/>
          <w:bCs/>
          <w:sz w:val="24"/>
        </w:rPr>
        <w:t>1.1</w:t>
      </w:r>
      <w:r>
        <w:rPr>
          <w:rFonts w:hint="eastAsia" w:ascii="宋体" w:hAnsi="宋体"/>
          <w:bCs/>
          <w:sz w:val="24"/>
        </w:rPr>
        <w:t>少儿</w:t>
      </w:r>
      <w:r>
        <w:rPr>
          <w:rFonts w:ascii="宋体" w:hAnsi="宋体"/>
          <w:bCs/>
          <w:sz w:val="24"/>
        </w:rPr>
        <w:t>馆内通道</w:t>
      </w:r>
      <w:r>
        <w:rPr>
          <w:rFonts w:hint="eastAsia" w:ascii="宋体" w:hAnsi="宋体"/>
          <w:bCs/>
          <w:sz w:val="24"/>
        </w:rPr>
        <w:t>、</w:t>
      </w:r>
      <w:r>
        <w:rPr>
          <w:rFonts w:ascii="宋体" w:hAnsi="宋体"/>
          <w:bCs/>
          <w:sz w:val="24"/>
        </w:rPr>
        <w:t>公共区域</w:t>
      </w:r>
      <w:r>
        <w:rPr>
          <w:rFonts w:hint="eastAsia" w:ascii="宋体" w:hAnsi="宋体"/>
          <w:bCs/>
          <w:sz w:val="24"/>
        </w:rPr>
        <w:t>卫生间</w:t>
      </w:r>
      <w:r>
        <w:rPr>
          <w:rFonts w:ascii="宋体" w:hAnsi="宋体"/>
          <w:bCs/>
          <w:sz w:val="24"/>
        </w:rPr>
        <w:t>、公共通道、走廊、消防楼梯、环境卫生、清洁。</w:t>
      </w:r>
    </w:p>
    <w:p w14:paraId="216558A9">
      <w:pPr>
        <w:tabs>
          <w:tab w:val="left" w:pos="1155"/>
        </w:tabs>
        <w:spacing w:line="408" w:lineRule="auto"/>
        <w:ind w:firstLine="480" w:firstLineChars="200"/>
        <w:rPr>
          <w:rFonts w:hint="eastAsia" w:ascii="宋体" w:hAnsi="宋体"/>
          <w:bCs/>
          <w:sz w:val="24"/>
        </w:rPr>
      </w:pPr>
      <w:r>
        <w:rPr>
          <w:rFonts w:ascii="宋体" w:hAnsi="宋体"/>
          <w:bCs/>
          <w:sz w:val="24"/>
        </w:rPr>
        <w:t>1.2垃圾的处理，按武汉市垃圾分类相关规定执行。做到分类</w:t>
      </w:r>
      <w:r>
        <w:rPr>
          <w:rFonts w:hint="eastAsia" w:ascii="宋体" w:hAnsi="宋体"/>
          <w:bCs/>
          <w:sz w:val="24"/>
        </w:rPr>
        <w:t>隔离</w:t>
      </w:r>
      <w:r>
        <w:rPr>
          <w:rFonts w:ascii="宋体" w:hAnsi="宋体"/>
          <w:bCs/>
          <w:sz w:val="24"/>
        </w:rPr>
        <w:t>收集处理，避免二次污染，保持垃圾中转卫生、整洁，做到无污水无臭味、无四害，并负责督促垃圾外运。</w:t>
      </w:r>
    </w:p>
    <w:p w14:paraId="480714F9">
      <w:pPr>
        <w:tabs>
          <w:tab w:val="left" w:pos="1155"/>
        </w:tabs>
        <w:spacing w:line="408" w:lineRule="auto"/>
        <w:ind w:firstLine="480" w:firstLineChars="200"/>
        <w:rPr>
          <w:rFonts w:hint="eastAsia" w:ascii="宋体" w:hAnsi="宋体"/>
          <w:bCs/>
          <w:sz w:val="24"/>
        </w:rPr>
      </w:pPr>
      <w:r>
        <w:rPr>
          <w:rFonts w:ascii="宋体" w:hAnsi="宋体"/>
          <w:bCs/>
          <w:sz w:val="24"/>
        </w:rPr>
        <w:t>1.3每年进行两次外墙全面清洗</w:t>
      </w:r>
      <w:r>
        <w:rPr>
          <w:rFonts w:hint="eastAsia" w:ascii="宋体" w:hAnsi="宋体"/>
          <w:bCs/>
          <w:sz w:val="24"/>
        </w:rPr>
        <w:t>，</w:t>
      </w:r>
      <w:r>
        <w:rPr>
          <w:rFonts w:ascii="宋体" w:hAnsi="宋体"/>
          <w:bCs/>
          <w:sz w:val="24"/>
        </w:rPr>
        <w:t>每年对指定区域（如大堂、走廊等）的地板进行两次清洁和打蜡保养</w:t>
      </w:r>
      <w:r>
        <w:rPr>
          <w:rFonts w:hint="eastAsia" w:ascii="宋体" w:hAnsi="宋体"/>
          <w:bCs/>
          <w:sz w:val="24"/>
        </w:rPr>
        <w:t>。</w:t>
      </w:r>
    </w:p>
    <w:p w14:paraId="52BC7C88">
      <w:pPr>
        <w:tabs>
          <w:tab w:val="left" w:pos="1155"/>
        </w:tabs>
        <w:spacing w:line="408" w:lineRule="auto"/>
        <w:ind w:firstLine="480" w:firstLineChars="200"/>
        <w:rPr>
          <w:rFonts w:hint="eastAsia" w:ascii="宋体" w:hAnsi="宋体"/>
          <w:bCs/>
          <w:sz w:val="24"/>
        </w:rPr>
      </w:pPr>
      <w:r>
        <w:rPr>
          <w:rFonts w:hint="eastAsia" w:ascii="宋体" w:hAnsi="宋体"/>
          <w:bCs/>
          <w:sz w:val="24"/>
        </w:rPr>
        <w:t>（2）</w:t>
      </w:r>
      <w:r>
        <w:rPr>
          <w:rFonts w:ascii="宋体" w:hAnsi="宋体"/>
          <w:bCs/>
          <w:sz w:val="24"/>
        </w:rPr>
        <w:t>工作要求</w:t>
      </w:r>
    </w:p>
    <w:p w14:paraId="240252B6">
      <w:pPr>
        <w:tabs>
          <w:tab w:val="left" w:pos="1155"/>
        </w:tabs>
        <w:spacing w:line="408" w:lineRule="auto"/>
        <w:ind w:firstLine="480" w:firstLineChars="200"/>
        <w:rPr>
          <w:rFonts w:hint="eastAsia" w:ascii="宋体" w:hAnsi="宋体"/>
          <w:bCs/>
          <w:sz w:val="24"/>
        </w:rPr>
      </w:pPr>
      <w:r>
        <w:rPr>
          <w:rFonts w:ascii="宋体" w:hAnsi="宋体"/>
          <w:bCs/>
          <w:sz w:val="24"/>
        </w:rPr>
        <w:t>2.1馆内公共区域</w:t>
      </w:r>
      <w:r>
        <w:rPr>
          <w:rFonts w:hint="eastAsia" w:ascii="宋体" w:hAnsi="宋体"/>
          <w:bCs/>
          <w:sz w:val="24"/>
        </w:rPr>
        <w:t>（</w:t>
      </w:r>
      <w:r>
        <w:rPr>
          <w:rFonts w:ascii="宋体" w:hAnsi="宋体"/>
          <w:bCs/>
          <w:sz w:val="24"/>
        </w:rPr>
        <w:t>如、楼梯、走廊、天台等</w:t>
      </w:r>
      <w:r>
        <w:rPr>
          <w:rFonts w:hint="eastAsia" w:ascii="宋体" w:hAnsi="宋体"/>
          <w:bCs/>
          <w:sz w:val="24"/>
        </w:rPr>
        <w:t>）</w:t>
      </w:r>
      <w:r>
        <w:rPr>
          <w:rFonts w:ascii="宋体" w:hAnsi="宋体"/>
          <w:bCs/>
          <w:sz w:val="24"/>
        </w:rPr>
        <w:t>、馆长办公室、会议室、贵宾接待室、阅览中心、</w:t>
      </w:r>
      <w:r>
        <w:rPr>
          <w:rFonts w:hint="eastAsia" w:ascii="宋体" w:hAnsi="宋体"/>
          <w:bCs/>
          <w:sz w:val="24"/>
        </w:rPr>
        <w:t>卫生间</w:t>
      </w:r>
      <w:r>
        <w:rPr>
          <w:rFonts w:ascii="宋体" w:hAnsi="宋体"/>
          <w:bCs/>
          <w:sz w:val="24"/>
        </w:rPr>
        <w:t>、电梯前室、消防通道等部位，做到</w:t>
      </w:r>
      <w:r>
        <w:rPr>
          <w:rFonts w:hint="eastAsia" w:ascii="宋体" w:hAnsi="宋体"/>
          <w:bCs/>
          <w:sz w:val="24"/>
        </w:rPr>
        <w:t>窗明几净</w:t>
      </w:r>
      <w:r>
        <w:rPr>
          <w:rFonts w:ascii="宋体" w:hAnsi="宋体"/>
          <w:bCs/>
          <w:sz w:val="24"/>
        </w:rPr>
        <w:t>、各类来、椅净、玻璃墙净、各类灯具净、各类空调送、回风口净、墙面、墙角、天花板无污清、河垢、无异味、无灰尘，户外斜坡面定期清洗。</w:t>
      </w:r>
    </w:p>
    <w:p w14:paraId="082BD9C7">
      <w:pPr>
        <w:tabs>
          <w:tab w:val="left" w:pos="1155"/>
        </w:tabs>
        <w:spacing w:line="408" w:lineRule="auto"/>
        <w:ind w:firstLine="480" w:firstLineChars="200"/>
        <w:rPr>
          <w:rFonts w:hint="eastAsia" w:ascii="宋体" w:hAnsi="宋体"/>
          <w:bCs/>
          <w:sz w:val="24"/>
        </w:rPr>
      </w:pPr>
      <w:r>
        <w:rPr>
          <w:rFonts w:ascii="宋体" w:hAnsi="宋体"/>
          <w:bCs/>
          <w:sz w:val="24"/>
        </w:rPr>
        <w:t>2.2各区域具体要求如下</w:t>
      </w:r>
      <w:r>
        <w:rPr>
          <w:rFonts w:hint="eastAsia" w:ascii="宋体" w:hAnsi="宋体"/>
          <w:bCs/>
          <w:sz w:val="24"/>
        </w:rPr>
        <w:t>：</w:t>
      </w:r>
    </w:p>
    <w:p w14:paraId="154E499D">
      <w:pPr>
        <w:tabs>
          <w:tab w:val="left" w:pos="1155"/>
        </w:tabs>
        <w:spacing w:line="408" w:lineRule="auto"/>
        <w:ind w:firstLine="480" w:firstLineChars="200"/>
        <w:rPr>
          <w:rFonts w:hint="eastAsia" w:ascii="宋体" w:hAnsi="宋体"/>
          <w:bCs/>
          <w:sz w:val="24"/>
        </w:rPr>
      </w:pPr>
      <w:r>
        <w:rPr>
          <w:rFonts w:ascii="宋体" w:hAnsi="宋体"/>
          <w:bCs/>
          <w:sz w:val="24"/>
        </w:rPr>
        <w:t>2.2.1各楼层公共区域卫生</w:t>
      </w:r>
    </w:p>
    <w:p w14:paraId="776AC6DA">
      <w:pPr>
        <w:tabs>
          <w:tab w:val="left" w:pos="1155"/>
        </w:tabs>
        <w:spacing w:line="408" w:lineRule="auto"/>
        <w:ind w:firstLine="480" w:firstLineChars="200"/>
        <w:rPr>
          <w:rFonts w:hint="eastAsia" w:ascii="宋体" w:hAnsi="宋体"/>
          <w:bCs/>
          <w:sz w:val="24"/>
        </w:rPr>
      </w:pPr>
      <w:r>
        <w:rPr>
          <w:rFonts w:ascii="宋体" w:hAnsi="宋体"/>
          <w:bCs/>
          <w:sz w:val="24"/>
        </w:rPr>
        <w:t>地面</w:t>
      </w:r>
      <w:r>
        <w:rPr>
          <w:rFonts w:hint="eastAsia" w:ascii="宋体" w:hAnsi="宋体"/>
          <w:bCs/>
          <w:sz w:val="24"/>
        </w:rPr>
        <w:t>：</w:t>
      </w:r>
      <w:r>
        <w:rPr>
          <w:rFonts w:ascii="宋体" w:hAnsi="宋体"/>
          <w:bCs/>
          <w:sz w:val="24"/>
        </w:rPr>
        <w:t>无废杂物、纸屑、无污迹、地毯平整、干净。 墙面</w:t>
      </w:r>
      <w:r>
        <w:rPr>
          <w:rFonts w:hint="eastAsia" w:ascii="宋体" w:hAnsi="宋体"/>
          <w:bCs/>
          <w:sz w:val="24"/>
        </w:rPr>
        <w:t>：</w:t>
      </w:r>
      <w:r>
        <w:rPr>
          <w:rFonts w:ascii="宋体" w:hAnsi="宋体"/>
          <w:bCs/>
          <w:sz w:val="24"/>
        </w:rPr>
        <w:t>踢脚线、消防排烟口、警铃、安全指示灯、各种标识牌表面干净，无灰尘，水迹、污迹、斑点、蜘蛛网。垃圾桶</w:t>
      </w:r>
      <w:r>
        <w:rPr>
          <w:rFonts w:hint="eastAsia" w:ascii="宋体" w:hAnsi="宋体"/>
          <w:bCs/>
          <w:sz w:val="24"/>
        </w:rPr>
        <w:t>：</w:t>
      </w:r>
      <w:r>
        <w:rPr>
          <w:rFonts w:ascii="宋体" w:hAnsi="宋体"/>
          <w:bCs/>
          <w:sz w:val="24"/>
        </w:rPr>
        <w:t>外表干净，无积垢、</w:t>
      </w:r>
      <w:r>
        <w:rPr>
          <w:rFonts w:hint="eastAsia" w:ascii="宋体" w:hAnsi="宋体"/>
          <w:bCs/>
          <w:sz w:val="24"/>
        </w:rPr>
        <w:t>臭味</w:t>
      </w:r>
      <w:r>
        <w:rPr>
          <w:rFonts w:ascii="宋体" w:hAnsi="宋体"/>
          <w:bCs/>
          <w:sz w:val="24"/>
        </w:rPr>
        <w:t>无创蝇滋生，室内所有垃圾桶要套垃圾袋。玻璃窗</w:t>
      </w:r>
      <w:r>
        <w:rPr>
          <w:rFonts w:hint="eastAsia" w:ascii="宋体" w:hAnsi="宋体"/>
          <w:bCs/>
          <w:sz w:val="24"/>
        </w:rPr>
        <w:t>（</w:t>
      </w:r>
      <w:r>
        <w:rPr>
          <w:rFonts w:ascii="宋体" w:hAnsi="宋体"/>
          <w:bCs/>
          <w:sz w:val="24"/>
        </w:rPr>
        <w:t>玻璃、窗框、窗台、窗帘</w:t>
      </w:r>
      <w:r>
        <w:rPr>
          <w:rFonts w:hint="eastAsia" w:ascii="宋体" w:hAnsi="宋体"/>
          <w:bCs/>
          <w:sz w:val="24"/>
        </w:rPr>
        <w:t>）：</w:t>
      </w:r>
      <w:r>
        <w:rPr>
          <w:rFonts w:ascii="宋体" w:hAnsi="宋体"/>
          <w:bCs/>
          <w:sz w:val="24"/>
        </w:rPr>
        <w:t>明净、光洁、无积尘、污迹、斑点。各种设施外表</w:t>
      </w:r>
      <w:r>
        <w:rPr>
          <w:rFonts w:hint="eastAsia" w:ascii="宋体" w:hAnsi="宋体"/>
          <w:bCs/>
          <w:sz w:val="24"/>
        </w:rPr>
        <w:t>（</w:t>
      </w:r>
      <w:r>
        <w:rPr>
          <w:rFonts w:ascii="宋体" w:hAnsi="宋体"/>
          <w:bCs/>
          <w:sz w:val="24"/>
        </w:rPr>
        <w:t>如大厅前台、灯箱、消防栓箱、楼层分布触摸屏</w:t>
      </w:r>
      <w:r>
        <w:rPr>
          <w:rFonts w:hint="eastAsia" w:ascii="宋体" w:hAnsi="宋体"/>
          <w:bCs/>
          <w:sz w:val="24"/>
        </w:rPr>
        <w:t>）：</w:t>
      </w:r>
      <w:r>
        <w:rPr>
          <w:rFonts w:ascii="宋体" w:hAnsi="宋体"/>
          <w:bCs/>
          <w:sz w:val="24"/>
        </w:rPr>
        <w:t>表面干净、无积尘、污迹、斑点。室外平台</w:t>
      </w:r>
      <w:r>
        <w:rPr>
          <w:rFonts w:hint="eastAsia" w:ascii="宋体" w:hAnsi="宋体"/>
          <w:bCs/>
          <w:sz w:val="24"/>
        </w:rPr>
        <w:t>：</w:t>
      </w:r>
      <w:r>
        <w:rPr>
          <w:rFonts w:ascii="宋体" w:hAnsi="宋体"/>
          <w:bCs/>
          <w:sz w:val="24"/>
        </w:rPr>
        <w:t>地面无废弃杂物、纸屑、烟头。</w:t>
      </w:r>
    </w:p>
    <w:p w14:paraId="565B8996">
      <w:pPr>
        <w:tabs>
          <w:tab w:val="left" w:pos="1155"/>
        </w:tabs>
        <w:spacing w:line="408" w:lineRule="auto"/>
        <w:ind w:firstLine="480" w:firstLineChars="200"/>
        <w:rPr>
          <w:rFonts w:hint="eastAsia" w:ascii="宋体" w:hAnsi="宋体"/>
          <w:bCs/>
          <w:sz w:val="24"/>
        </w:rPr>
      </w:pPr>
      <w:r>
        <w:rPr>
          <w:rFonts w:ascii="宋体" w:hAnsi="宋体"/>
          <w:bCs/>
          <w:sz w:val="24"/>
        </w:rPr>
        <w:t>2.2.2 卫生间</w:t>
      </w:r>
    </w:p>
    <w:p w14:paraId="10BA2B04">
      <w:pPr>
        <w:tabs>
          <w:tab w:val="left" w:pos="1155"/>
        </w:tabs>
        <w:spacing w:line="408" w:lineRule="auto"/>
        <w:ind w:firstLine="480" w:firstLineChars="200"/>
        <w:rPr>
          <w:rFonts w:hint="eastAsia" w:ascii="宋体" w:hAnsi="宋体"/>
          <w:bCs/>
          <w:sz w:val="24"/>
        </w:rPr>
      </w:pPr>
      <w:r>
        <w:rPr>
          <w:rFonts w:ascii="宋体" w:hAnsi="宋体"/>
          <w:bCs/>
          <w:sz w:val="24"/>
        </w:rPr>
        <w:t>大、小便池</w:t>
      </w:r>
      <w:r>
        <w:rPr>
          <w:rFonts w:hint="eastAsia" w:ascii="宋体" w:hAnsi="宋体"/>
          <w:bCs/>
          <w:sz w:val="24"/>
        </w:rPr>
        <w:t>：</w:t>
      </w:r>
      <w:r>
        <w:rPr>
          <w:rFonts w:ascii="宋体" w:hAnsi="宋体"/>
          <w:bCs/>
          <w:sz w:val="24"/>
        </w:rPr>
        <w:t>内外光洁、无污垢、积尘。小便池放卫生球，保持室内空气清新。洗手盆、镜台、镜面</w:t>
      </w:r>
      <w:r>
        <w:rPr>
          <w:rFonts w:hint="eastAsia" w:ascii="宋体" w:hAnsi="宋体"/>
          <w:bCs/>
          <w:sz w:val="24"/>
        </w:rPr>
        <w:t>：</w:t>
      </w:r>
      <w:r>
        <w:rPr>
          <w:rFonts w:ascii="宋体" w:hAnsi="宋体"/>
          <w:bCs/>
          <w:sz w:val="24"/>
        </w:rPr>
        <w:t>内外光洁，无污垢、斑点、积水、积尘。 地面、墙面</w:t>
      </w:r>
      <w:r>
        <w:rPr>
          <w:rFonts w:hint="eastAsia" w:ascii="宋体" w:hAnsi="宋体"/>
          <w:bCs/>
          <w:sz w:val="24"/>
        </w:rPr>
        <w:t>：</w:t>
      </w:r>
      <w:r>
        <w:rPr>
          <w:rFonts w:ascii="宋体" w:hAnsi="宋体"/>
          <w:bCs/>
          <w:sz w:val="24"/>
        </w:rPr>
        <w:t>光洁、无污迹，无杂物、脏物，无积水、积尘。无蛛网。 厕所纸篓、垃圾篓</w:t>
      </w:r>
      <w:r>
        <w:rPr>
          <w:rFonts w:hint="eastAsia" w:ascii="宋体" w:hAnsi="宋体"/>
          <w:bCs/>
          <w:sz w:val="24"/>
        </w:rPr>
        <w:t>：</w:t>
      </w:r>
      <w:r>
        <w:rPr>
          <w:rFonts w:ascii="宋体" w:hAnsi="宋体"/>
          <w:bCs/>
          <w:sz w:val="24"/>
        </w:rPr>
        <w:t>无沉积物、无臭味、外表干净。</w:t>
      </w:r>
    </w:p>
    <w:p w14:paraId="51110507">
      <w:pPr>
        <w:tabs>
          <w:tab w:val="left" w:pos="1155"/>
        </w:tabs>
        <w:spacing w:line="408" w:lineRule="auto"/>
        <w:ind w:firstLine="480" w:firstLineChars="200"/>
        <w:rPr>
          <w:rFonts w:hint="eastAsia" w:ascii="宋体" w:hAnsi="宋体"/>
          <w:bCs/>
          <w:sz w:val="24"/>
        </w:rPr>
      </w:pPr>
      <w:r>
        <w:rPr>
          <w:rFonts w:ascii="宋体" w:hAnsi="宋体"/>
          <w:bCs/>
          <w:sz w:val="24"/>
        </w:rPr>
        <w:t>2.2.3楼梯、楼道</w:t>
      </w:r>
    </w:p>
    <w:p w14:paraId="14FACFD0">
      <w:pPr>
        <w:tabs>
          <w:tab w:val="left" w:pos="1155"/>
        </w:tabs>
        <w:spacing w:line="408" w:lineRule="auto"/>
        <w:ind w:firstLine="480" w:firstLineChars="200"/>
        <w:rPr>
          <w:rFonts w:hint="eastAsia" w:ascii="宋体" w:hAnsi="宋体"/>
          <w:bCs/>
          <w:sz w:val="24"/>
        </w:rPr>
      </w:pPr>
      <w:r>
        <w:rPr>
          <w:rFonts w:ascii="宋体" w:hAnsi="宋体"/>
          <w:bCs/>
          <w:sz w:val="24"/>
        </w:rPr>
        <w:t>公共楼梯</w:t>
      </w:r>
      <w:r>
        <w:rPr>
          <w:rFonts w:hint="eastAsia" w:ascii="宋体" w:hAnsi="宋体"/>
          <w:bCs/>
          <w:sz w:val="24"/>
        </w:rPr>
        <w:t>（</w:t>
      </w:r>
      <w:r>
        <w:rPr>
          <w:rFonts w:ascii="宋体" w:hAnsi="宋体"/>
          <w:bCs/>
          <w:sz w:val="24"/>
        </w:rPr>
        <w:t>安全通道楼梯</w:t>
      </w:r>
      <w:r>
        <w:rPr>
          <w:rFonts w:hint="eastAsia" w:ascii="宋体" w:hAnsi="宋体"/>
          <w:bCs/>
          <w:sz w:val="24"/>
        </w:rPr>
        <w:t>）</w:t>
      </w:r>
      <w:r>
        <w:rPr>
          <w:rFonts w:ascii="宋体" w:hAnsi="宋体"/>
          <w:bCs/>
          <w:sz w:val="24"/>
        </w:rPr>
        <w:t>扶手、无灰尘，无杂物。楼梯走道、墙上各种设施</w:t>
      </w:r>
      <w:r>
        <w:rPr>
          <w:rFonts w:hint="eastAsia" w:ascii="宋体" w:hAnsi="宋体"/>
          <w:bCs/>
          <w:sz w:val="24"/>
        </w:rPr>
        <w:t>（</w:t>
      </w:r>
      <w:r>
        <w:rPr>
          <w:rFonts w:ascii="宋体" w:hAnsi="宋体"/>
          <w:bCs/>
          <w:sz w:val="24"/>
        </w:rPr>
        <w:t>应急灯、水管、出入指示牌，凸物等</w:t>
      </w:r>
      <w:r>
        <w:rPr>
          <w:rFonts w:hint="eastAsia" w:ascii="宋体" w:hAnsi="宋体"/>
          <w:bCs/>
          <w:sz w:val="24"/>
        </w:rPr>
        <w:t>）：</w:t>
      </w:r>
      <w:r>
        <w:rPr>
          <w:rFonts w:ascii="宋体" w:hAnsi="宋体"/>
          <w:bCs/>
          <w:sz w:val="24"/>
        </w:rPr>
        <w:t>无积尘、污迹、脏杂物、玻璃无污迹。 扶手、栏杆</w:t>
      </w:r>
      <w:r>
        <w:rPr>
          <w:rFonts w:hint="eastAsia" w:ascii="宋体" w:hAnsi="宋体"/>
          <w:bCs/>
          <w:sz w:val="24"/>
        </w:rPr>
        <w:t>：</w:t>
      </w:r>
      <w:r>
        <w:rPr>
          <w:rFonts w:ascii="宋体" w:hAnsi="宋体"/>
          <w:bCs/>
          <w:sz w:val="24"/>
        </w:rPr>
        <w:t>光洁、无积尘、无污迹。门</w:t>
      </w:r>
      <w:r>
        <w:rPr>
          <w:rFonts w:hint="eastAsia" w:ascii="宋体" w:hAnsi="宋体"/>
          <w:bCs/>
          <w:sz w:val="24"/>
        </w:rPr>
        <w:t>（</w:t>
      </w:r>
      <w:r>
        <w:rPr>
          <w:rFonts w:ascii="宋体" w:hAnsi="宋体"/>
          <w:bCs/>
          <w:sz w:val="24"/>
        </w:rPr>
        <w:t>保洁区域的门</w:t>
      </w:r>
      <w:r>
        <w:rPr>
          <w:rFonts w:hint="eastAsia" w:ascii="宋体" w:hAnsi="宋体"/>
          <w:bCs/>
          <w:sz w:val="24"/>
        </w:rPr>
        <w:t>）：</w:t>
      </w:r>
      <w:r>
        <w:rPr>
          <w:rFonts w:ascii="宋体" w:hAnsi="宋体"/>
          <w:bCs/>
          <w:sz w:val="24"/>
        </w:rPr>
        <w:t>干净，无灰尘、污迹。 电梯内卫生</w:t>
      </w:r>
      <w:r>
        <w:rPr>
          <w:rFonts w:hint="eastAsia" w:ascii="宋体" w:hAnsi="宋体"/>
          <w:bCs/>
          <w:sz w:val="24"/>
        </w:rPr>
        <w:t>（</w:t>
      </w:r>
      <w:r>
        <w:rPr>
          <w:rFonts w:ascii="宋体" w:hAnsi="宋体"/>
          <w:bCs/>
          <w:sz w:val="24"/>
        </w:rPr>
        <w:t>墙、地面、门、天花板</w:t>
      </w:r>
      <w:r>
        <w:rPr>
          <w:rFonts w:hint="eastAsia" w:ascii="宋体" w:hAnsi="宋体"/>
          <w:bCs/>
          <w:sz w:val="24"/>
        </w:rPr>
        <w:t>）：</w:t>
      </w:r>
      <w:r>
        <w:rPr>
          <w:rFonts w:ascii="宋体" w:hAnsi="宋体"/>
          <w:bCs/>
          <w:sz w:val="24"/>
        </w:rPr>
        <w:t>外表干净，无污迹、无积尘。</w:t>
      </w:r>
    </w:p>
    <w:p w14:paraId="7503121C">
      <w:pPr>
        <w:tabs>
          <w:tab w:val="left" w:pos="1155"/>
        </w:tabs>
        <w:spacing w:line="408" w:lineRule="auto"/>
        <w:ind w:firstLine="480" w:firstLineChars="200"/>
        <w:rPr>
          <w:rFonts w:hint="eastAsia" w:ascii="宋体" w:hAnsi="宋体"/>
          <w:bCs/>
          <w:sz w:val="24"/>
        </w:rPr>
      </w:pPr>
      <w:r>
        <w:rPr>
          <w:rFonts w:ascii="宋体" w:hAnsi="宋体"/>
          <w:bCs/>
          <w:sz w:val="24"/>
        </w:rPr>
        <w:t>2.</w:t>
      </w:r>
      <w:r>
        <w:rPr>
          <w:rFonts w:hint="eastAsia" w:ascii="宋体" w:hAnsi="宋体"/>
          <w:bCs/>
          <w:sz w:val="24"/>
        </w:rPr>
        <w:t>2.</w:t>
      </w:r>
      <w:r>
        <w:rPr>
          <w:rFonts w:ascii="宋体" w:hAnsi="宋体"/>
          <w:bCs/>
          <w:sz w:val="24"/>
        </w:rPr>
        <w:t>4会议室、</w:t>
      </w:r>
    </w:p>
    <w:p w14:paraId="11DABB2E">
      <w:pPr>
        <w:tabs>
          <w:tab w:val="left" w:pos="1155"/>
        </w:tabs>
        <w:spacing w:line="408" w:lineRule="auto"/>
        <w:ind w:firstLine="480" w:firstLineChars="200"/>
        <w:rPr>
          <w:rFonts w:hint="eastAsia" w:ascii="宋体" w:hAnsi="宋体"/>
          <w:bCs/>
          <w:sz w:val="24"/>
        </w:rPr>
      </w:pPr>
      <w:r>
        <w:rPr>
          <w:rFonts w:ascii="宋体" w:hAnsi="宋体"/>
          <w:bCs/>
          <w:sz w:val="24"/>
        </w:rPr>
        <w:t>保持室内的窗、窗台、窗框干净、整洁，无破损。保持室内墙面、地面、</w:t>
      </w:r>
      <w:r>
        <w:rPr>
          <w:rFonts w:hint="eastAsia" w:ascii="宋体" w:hAnsi="宋体"/>
          <w:bCs/>
          <w:sz w:val="24"/>
        </w:rPr>
        <w:t>天花板</w:t>
      </w:r>
      <w:r>
        <w:rPr>
          <w:rFonts w:ascii="宋体" w:hAnsi="宋体"/>
          <w:bCs/>
          <w:sz w:val="24"/>
        </w:rPr>
        <w:t>整洁、完好、无污渍、无浮尘、无破损、无蛛网保持地面、地毯整洁、完好，无垃圾、无污渍，无破洞。保持室内各种家具光洁、无灰尘、放置整齐。室内各种艺术装饰挂件放端正、整洁无损。定时开窗通风保持室内的空气清新。保证会议室使用时的茶水供应及会议服务</w:t>
      </w:r>
      <w:r>
        <w:rPr>
          <w:rFonts w:hint="eastAsia" w:ascii="宋体" w:hAnsi="宋体"/>
          <w:bCs/>
          <w:sz w:val="24"/>
        </w:rPr>
        <w:t>；</w:t>
      </w:r>
      <w:r>
        <w:rPr>
          <w:rFonts w:ascii="宋体" w:hAnsi="宋体"/>
          <w:bCs/>
          <w:sz w:val="24"/>
        </w:rPr>
        <w:t>开会期间有专人现场值班，随时清理卫生按</w:t>
      </w:r>
      <w:r>
        <w:rPr>
          <w:rFonts w:hint="eastAsia" w:ascii="宋体" w:hAnsi="宋体"/>
          <w:bCs/>
          <w:sz w:val="24"/>
        </w:rPr>
        <w:t>采购人</w:t>
      </w:r>
      <w:r>
        <w:rPr>
          <w:rFonts w:ascii="宋体" w:hAnsi="宋体"/>
          <w:bCs/>
          <w:sz w:val="24"/>
        </w:rPr>
        <w:t>要求完成好新改造办公室、实验室的卫生清洁工作。各楼房四周的下水沟无杂物、不允许有树叶、杂物堵塞下水沟确保积水流入下水道，要随时清理。</w:t>
      </w:r>
    </w:p>
    <w:p w14:paraId="0F4B82B2">
      <w:pPr>
        <w:tabs>
          <w:tab w:val="left" w:pos="1155"/>
        </w:tabs>
        <w:spacing w:line="408" w:lineRule="auto"/>
        <w:ind w:firstLine="480" w:firstLineChars="200"/>
        <w:rPr>
          <w:rFonts w:hint="eastAsia" w:ascii="宋体" w:hAnsi="宋体"/>
          <w:bCs/>
          <w:sz w:val="24"/>
        </w:rPr>
      </w:pPr>
      <w:r>
        <w:rPr>
          <w:rFonts w:ascii="宋体" w:hAnsi="宋体"/>
          <w:bCs/>
          <w:sz w:val="24"/>
        </w:rPr>
        <w:t>2.2.</w:t>
      </w:r>
      <w:r>
        <w:rPr>
          <w:rFonts w:hint="eastAsia" w:ascii="宋体" w:hAnsi="宋体"/>
          <w:bCs/>
          <w:sz w:val="24"/>
        </w:rPr>
        <w:t>5各</w:t>
      </w:r>
      <w:r>
        <w:rPr>
          <w:rFonts w:ascii="宋体" w:hAnsi="宋体"/>
          <w:bCs/>
          <w:sz w:val="24"/>
        </w:rPr>
        <w:t>办公室</w:t>
      </w:r>
    </w:p>
    <w:p w14:paraId="5EE195DE">
      <w:pPr>
        <w:tabs>
          <w:tab w:val="left" w:pos="1155"/>
        </w:tabs>
        <w:spacing w:line="408" w:lineRule="auto"/>
        <w:ind w:firstLine="480" w:firstLineChars="200"/>
        <w:rPr>
          <w:rFonts w:hint="eastAsia" w:ascii="宋体" w:hAnsi="宋体"/>
          <w:bCs/>
          <w:sz w:val="24"/>
        </w:rPr>
      </w:pPr>
      <w:r>
        <w:rPr>
          <w:rFonts w:ascii="宋体" w:hAnsi="宋体"/>
          <w:bCs/>
          <w:sz w:val="24"/>
        </w:rPr>
        <w:t>保持室内的窗、窗台、窗框干净、整洁，无破损。 保持室内墙面、地面、</w:t>
      </w:r>
      <w:r>
        <w:rPr>
          <w:rFonts w:hint="eastAsia" w:ascii="宋体" w:hAnsi="宋体"/>
          <w:bCs/>
          <w:sz w:val="24"/>
        </w:rPr>
        <w:t>天花板</w:t>
      </w:r>
      <w:r>
        <w:rPr>
          <w:rFonts w:ascii="宋体" w:hAnsi="宋体"/>
          <w:bCs/>
          <w:sz w:val="24"/>
        </w:rPr>
        <w:t>整洁、完好、无污渍、无浮尘、无破损、无蛛网。保持地面、地毯整洁、完好，无垃圾、无污渍，无破洞。保持室内</w:t>
      </w:r>
      <w:r>
        <w:rPr>
          <w:rFonts w:hint="eastAsia" w:ascii="宋体" w:hAnsi="宋体"/>
          <w:bCs/>
          <w:sz w:val="24"/>
        </w:rPr>
        <w:t>各种</w:t>
      </w:r>
      <w:r>
        <w:rPr>
          <w:rFonts w:ascii="宋体" w:hAnsi="宋体"/>
          <w:bCs/>
          <w:sz w:val="24"/>
        </w:rPr>
        <w:t>家具光洁、无灰尘、放置整齐。保持室内每天1次清扫保洁，并提供开水。</w:t>
      </w:r>
    </w:p>
    <w:p w14:paraId="0F3F5020">
      <w:pPr>
        <w:tabs>
          <w:tab w:val="left" w:pos="1155"/>
        </w:tabs>
        <w:spacing w:line="408" w:lineRule="auto"/>
        <w:ind w:firstLine="480" w:firstLineChars="200"/>
        <w:rPr>
          <w:rFonts w:hint="eastAsia" w:ascii="宋体" w:hAnsi="宋体"/>
          <w:bCs/>
          <w:sz w:val="24"/>
        </w:rPr>
      </w:pPr>
      <w:r>
        <w:rPr>
          <w:rFonts w:hint="eastAsia" w:ascii="宋体" w:hAnsi="宋体"/>
          <w:bCs/>
          <w:sz w:val="24"/>
        </w:rPr>
        <w:t>2.2.6化粪池、水箱</w:t>
      </w:r>
    </w:p>
    <w:p w14:paraId="0AF19360">
      <w:pPr>
        <w:tabs>
          <w:tab w:val="left" w:pos="1155"/>
        </w:tabs>
        <w:spacing w:line="408" w:lineRule="auto"/>
        <w:ind w:firstLine="480" w:firstLineChars="200"/>
        <w:rPr>
          <w:rFonts w:hint="eastAsia" w:ascii="宋体" w:hAnsi="宋体"/>
          <w:bCs/>
          <w:sz w:val="24"/>
        </w:rPr>
      </w:pPr>
      <w:r>
        <w:rPr>
          <w:rFonts w:hint="eastAsia" w:ascii="宋体" w:hAnsi="宋体"/>
          <w:bCs/>
          <w:sz w:val="24"/>
        </w:rPr>
        <w:t>对化粪池、水箱进行专业清洁。保证化粪池不拥堵。水箱清洗必须取得武汉市卫健部门下发的3份水质检测报告、并保证各项水质监测指标在合格范围之内。</w:t>
      </w:r>
    </w:p>
    <w:p w14:paraId="70AF82BE">
      <w:pPr>
        <w:tabs>
          <w:tab w:val="left" w:pos="1155"/>
        </w:tabs>
        <w:spacing w:line="408" w:lineRule="auto"/>
        <w:ind w:firstLine="480" w:firstLineChars="200"/>
        <w:rPr>
          <w:rFonts w:hint="eastAsia" w:ascii="宋体" w:hAnsi="宋体"/>
          <w:bCs/>
          <w:sz w:val="24"/>
        </w:rPr>
      </w:pPr>
      <w:r>
        <w:rPr>
          <w:rFonts w:hint="eastAsia" w:ascii="宋体" w:hAnsi="宋体"/>
          <w:bCs/>
          <w:sz w:val="24"/>
        </w:rPr>
        <w:t>2.2.7空调系统</w:t>
      </w:r>
    </w:p>
    <w:p w14:paraId="1837AE0F">
      <w:pPr>
        <w:tabs>
          <w:tab w:val="left" w:pos="1155"/>
        </w:tabs>
        <w:spacing w:line="408" w:lineRule="auto"/>
        <w:ind w:firstLine="480" w:firstLineChars="200"/>
        <w:rPr>
          <w:rFonts w:hint="eastAsia" w:ascii="宋体" w:hAnsi="宋体"/>
          <w:bCs/>
          <w:sz w:val="24"/>
        </w:rPr>
      </w:pPr>
      <w:r>
        <w:rPr>
          <w:rFonts w:hint="eastAsia" w:ascii="宋体" w:hAnsi="宋体"/>
          <w:bCs/>
          <w:sz w:val="24"/>
        </w:rPr>
        <w:t>包含空调末端风口清洗、空调水处理。保证空调末端无污无菌等保证空调水处理系统运行良好，提供及时维护。</w:t>
      </w:r>
    </w:p>
    <w:p w14:paraId="2B1D32D1">
      <w:pPr>
        <w:tabs>
          <w:tab w:val="left" w:pos="1155"/>
        </w:tabs>
        <w:spacing w:line="408" w:lineRule="auto"/>
        <w:ind w:firstLine="480" w:firstLineChars="200"/>
        <w:rPr>
          <w:rFonts w:hint="eastAsia" w:ascii="宋体" w:hAnsi="宋体"/>
          <w:bCs/>
          <w:sz w:val="24"/>
        </w:rPr>
      </w:pPr>
      <w:r>
        <w:rPr>
          <w:rFonts w:hint="eastAsia" w:ascii="宋体" w:hAnsi="宋体"/>
          <w:bCs/>
          <w:sz w:val="24"/>
        </w:rPr>
        <w:t>（3）工作标准：</w:t>
      </w:r>
    </w:p>
    <w:p w14:paraId="1A334CB3">
      <w:pPr>
        <w:tabs>
          <w:tab w:val="left" w:pos="1155"/>
        </w:tabs>
        <w:spacing w:line="408" w:lineRule="auto"/>
        <w:ind w:firstLine="480" w:firstLineChars="200"/>
        <w:rPr>
          <w:rFonts w:hint="eastAsia" w:ascii="宋体" w:hAnsi="宋体"/>
          <w:bCs/>
          <w:sz w:val="24"/>
        </w:rPr>
      </w:pPr>
      <w:r>
        <w:rPr>
          <w:rFonts w:hint="eastAsia" w:ascii="宋体" w:hAnsi="宋体"/>
          <w:bCs/>
          <w:sz w:val="24"/>
        </w:rPr>
        <w:t>3.1环境卫生的清扫每天须循环保洁，不留死角：</w:t>
      </w:r>
    </w:p>
    <w:p w14:paraId="3D124186">
      <w:pPr>
        <w:tabs>
          <w:tab w:val="left" w:pos="1155"/>
        </w:tabs>
        <w:spacing w:line="408" w:lineRule="auto"/>
        <w:ind w:firstLine="480" w:firstLineChars="200"/>
        <w:rPr>
          <w:rFonts w:hint="eastAsia" w:ascii="宋体" w:hAnsi="宋体"/>
          <w:bCs/>
          <w:sz w:val="24"/>
        </w:rPr>
      </w:pPr>
      <w:r>
        <w:rPr>
          <w:rFonts w:ascii="宋体" w:hAnsi="宋体"/>
          <w:bCs/>
          <w:sz w:val="24"/>
        </w:rPr>
        <w:t>3.2沟渠每月清洁一次</w:t>
      </w:r>
      <w:r>
        <w:rPr>
          <w:rFonts w:hint="eastAsia" w:ascii="宋体" w:hAnsi="宋体"/>
          <w:bCs/>
          <w:sz w:val="24"/>
        </w:rPr>
        <w:t>；</w:t>
      </w:r>
    </w:p>
    <w:p w14:paraId="00688B00">
      <w:pPr>
        <w:tabs>
          <w:tab w:val="left" w:pos="1155"/>
        </w:tabs>
        <w:spacing w:line="408" w:lineRule="auto"/>
        <w:ind w:firstLine="480" w:firstLineChars="200"/>
        <w:rPr>
          <w:rFonts w:hint="eastAsia" w:ascii="宋体" w:hAnsi="宋体"/>
          <w:bCs/>
          <w:sz w:val="24"/>
        </w:rPr>
      </w:pPr>
      <w:r>
        <w:rPr>
          <w:rFonts w:ascii="宋体" w:hAnsi="宋体"/>
          <w:bCs/>
          <w:sz w:val="24"/>
        </w:rPr>
        <w:t>3.3雨水井、每季度清理一次，如遇特殊情况及时疏通</w:t>
      </w:r>
    </w:p>
    <w:p w14:paraId="45A91FE5">
      <w:pPr>
        <w:tabs>
          <w:tab w:val="left" w:pos="1155"/>
        </w:tabs>
        <w:spacing w:line="408" w:lineRule="auto"/>
        <w:ind w:firstLine="480" w:firstLineChars="200"/>
        <w:rPr>
          <w:rFonts w:hint="eastAsia" w:ascii="宋体" w:hAnsi="宋体"/>
          <w:bCs/>
          <w:sz w:val="24"/>
        </w:rPr>
      </w:pPr>
      <w:r>
        <w:rPr>
          <w:rFonts w:ascii="宋体" w:hAnsi="宋体"/>
          <w:bCs/>
          <w:sz w:val="24"/>
        </w:rPr>
        <w:t>3.4如遇雨雪等特殊天气时，对公共通道实施地面</w:t>
      </w:r>
      <w:r>
        <w:rPr>
          <w:rFonts w:hint="eastAsia" w:ascii="宋体" w:hAnsi="宋体"/>
          <w:bCs/>
          <w:sz w:val="24"/>
        </w:rPr>
        <w:t>干燥</w:t>
      </w:r>
      <w:r>
        <w:rPr>
          <w:rFonts w:ascii="宋体" w:hAnsi="宋体"/>
          <w:bCs/>
          <w:sz w:val="24"/>
        </w:rPr>
        <w:t>、防滑措施，设置安全提示，确保安全。</w:t>
      </w:r>
    </w:p>
    <w:p w14:paraId="04396412">
      <w:pPr>
        <w:tabs>
          <w:tab w:val="left" w:pos="1155"/>
        </w:tabs>
        <w:spacing w:line="408" w:lineRule="auto"/>
        <w:ind w:firstLine="480" w:firstLineChars="200"/>
        <w:rPr>
          <w:rFonts w:hint="eastAsia" w:ascii="宋体" w:hAnsi="宋体"/>
          <w:bCs/>
          <w:sz w:val="24"/>
        </w:rPr>
      </w:pPr>
      <w:r>
        <w:rPr>
          <w:rFonts w:ascii="宋体" w:hAnsi="宋体"/>
          <w:bCs/>
          <w:sz w:val="24"/>
        </w:rPr>
        <w:t>3.5定期卫生间、空调进、出风口消毒，除害药品投放</w:t>
      </w:r>
    </w:p>
    <w:p w14:paraId="28C0BA2B">
      <w:pPr>
        <w:tabs>
          <w:tab w:val="left" w:pos="1155"/>
        </w:tabs>
        <w:spacing w:line="408" w:lineRule="auto"/>
        <w:ind w:firstLine="480" w:firstLineChars="200"/>
        <w:rPr>
          <w:rFonts w:hint="eastAsia" w:ascii="宋体" w:hAnsi="宋体"/>
          <w:bCs/>
          <w:sz w:val="24"/>
        </w:rPr>
      </w:pPr>
      <w:r>
        <w:rPr>
          <w:rFonts w:ascii="宋体" w:hAnsi="宋体"/>
          <w:bCs/>
          <w:sz w:val="24"/>
        </w:rPr>
        <w:t>3.6根据各区域环境特点选用适当清洁工具及清洁剂，不得造成二次环境污染及建筑物损害。</w:t>
      </w:r>
      <w:r>
        <w:rPr>
          <w:rFonts w:hint="eastAsia" w:ascii="宋体" w:hAnsi="宋体"/>
          <w:bCs/>
          <w:sz w:val="24"/>
        </w:rPr>
        <w:t>供应商</w:t>
      </w:r>
      <w:r>
        <w:rPr>
          <w:rFonts w:ascii="宋体" w:hAnsi="宋体"/>
          <w:bCs/>
          <w:sz w:val="24"/>
        </w:rPr>
        <w:t>应当配置</w:t>
      </w:r>
      <w:r>
        <w:rPr>
          <w:rFonts w:hint="eastAsia" w:ascii="宋体" w:hAnsi="宋体"/>
          <w:bCs/>
          <w:sz w:val="24"/>
        </w:rPr>
        <w:t>恰当</w:t>
      </w:r>
      <w:r>
        <w:rPr>
          <w:rFonts w:ascii="宋体" w:hAnsi="宋体"/>
          <w:bCs/>
          <w:sz w:val="24"/>
        </w:rPr>
        <w:t>数量的现代化清洁工具器械。</w:t>
      </w:r>
    </w:p>
    <w:p w14:paraId="04B2BCDF">
      <w:pPr>
        <w:tabs>
          <w:tab w:val="left" w:pos="1155"/>
        </w:tabs>
        <w:spacing w:line="408" w:lineRule="auto"/>
        <w:ind w:firstLine="480" w:firstLineChars="200"/>
        <w:rPr>
          <w:rFonts w:hint="eastAsia" w:ascii="宋体" w:hAnsi="宋体"/>
          <w:bCs/>
          <w:sz w:val="24"/>
        </w:rPr>
      </w:pPr>
      <w:r>
        <w:rPr>
          <w:rFonts w:ascii="宋体" w:hAnsi="宋体"/>
          <w:bCs/>
          <w:sz w:val="24"/>
        </w:rPr>
        <w:t>3.</w:t>
      </w:r>
      <w:r>
        <w:rPr>
          <w:rFonts w:hint="eastAsia" w:ascii="宋体" w:hAnsi="宋体"/>
          <w:bCs/>
          <w:sz w:val="24"/>
        </w:rPr>
        <w:t>7</w:t>
      </w:r>
      <w:r>
        <w:rPr>
          <w:rFonts w:ascii="宋体" w:hAnsi="宋体"/>
          <w:bCs/>
          <w:sz w:val="24"/>
        </w:rPr>
        <w:t>空调水处理专业维保，维保期1年</w:t>
      </w:r>
    </w:p>
    <w:p w14:paraId="580461CB">
      <w:pPr>
        <w:tabs>
          <w:tab w:val="left" w:pos="1155"/>
        </w:tabs>
        <w:spacing w:line="408" w:lineRule="auto"/>
        <w:ind w:firstLine="482" w:firstLineChars="200"/>
        <w:rPr>
          <w:rFonts w:hint="eastAsia" w:ascii="宋体" w:hAnsi="宋体"/>
          <w:b/>
          <w:sz w:val="24"/>
        </w:rPr>
      </w:pPr>
      <w:r>
        <w:rPr>
          <w:rFonts w:hint="eastAsia" w:ascii="宋体" w:hAnsi="宋体"/>
          <w:b/>
          <w:sz w:val="24"/>
        </w:rPr>
        <w:t>5.</w:t>
      </w:r>
      <w:r>
        <w:rPr>
          <w:rFonts w:ascii="宋体" w:hAnsi="宋体"/>
          <w:b/>
          <w:sz w:val="24"/>
        </w:rPr>
        <w:t>绿化服务的工作内容和要求</w:t>
      </w:r>
    </w:p>
    <w:p w14:paraId="3B289E16">
      <w:pPr>
        <w:tabs>
          <w:tab w:val="left" w:pos="1155"/>
        </w:tabs>
        <w:spacing w:line="408" w:lineRule="auto"/>
        <w:ind w:firstLine="480" w:firstLineChars="200"/>
        <w:rPr>
          <w:rFonts w:hint="eastAsia" w:ascii="宋体" w:hAnsi="宋体"/>
          <w:bCs/>
          <w:sz w:val="24"/>
        </w:rPr>
      </w:pPr>
      <w:r>
        <w:rPr>
          <w:rFonts w:hint="eastAsia" w:ascii="宋体" w:hAnsi="宋体"/>
          <w:bCs/>
          <w:sz w:val="24"/>
        </w:rPr>
        <w:t>（1）</w:t>
      </w:r>
      <w:r>
        <w:rPr>
          <w:rFonts w:ascii="宋体" w:hAnsi="宋体"/>
          <w:bCs/>
          <w:sz w:val="24"/>
        </w:rPr>
        <w:t>工作内容</w:t>
      </w:r>
    </w:p>
    <w:p w14:paraId="204576B4">
      <w:pPr>
        <w:tabs>
          <w:tab w:val="left" w:pos="1155"/>
        </w:tabs>
        <w:spacing w:line="408" w:lineRule="auto"/>
        <w:ind w:firstLine="480" w:firstLineChars="200"/>
        <w:rPr>
          <w:rFonts w:hint="eastAsia" w:ascii="宋体" w:hAnsi="宋体"/>
          <w:bCs/>
          <w:sz w:val="24"/>
        </w:rPr>
      </w:pPr>
      <w:r>
        <w:rPr>
          <w:rFonts w:hint="eastAsia" w:ascii="宋体" w:hAnsi="宋体"/>
          <w:bCs/>
          <w:sz w:val="24"/>
        </w:rPr>
        <w:t>少儿</w:t>
      </w:r>
      <w:r>
        <w:rPr>
          <w:rFonts w:ascii="宋体" w:hAnsi="宋体"/>
          <w:bCs/>
          <w:sz w:val="24"/>
        </w:rPr>
        <w:t>馆范围内绿化的养护与管理、室内绿化购置与更换、室内绿化设计、摆放、清洁等。 对馆内绿植进行浇水排水、施肥、修剪、病虫害防治、松土除草、补</w:t>
      </w:r>
      <w:r>
        <w:rPr>
          <w:rFonts w:hint="eastAsia" w:ascii="宋体" w:hAnsi="宋体"/>
          <w:bCs/>
          <w:sz w:val="24"/>
        </w:rPr>
        <w:t>栽</w:t>
      </w:r>
      <w:r>
        <w:rPr>
          <w:rFonts w:ascii="宋体" w:hAnsi="宋体"/>
          <w:bCs/>
          <w:sz w:val="24"/>
        </w:rPr>
        <w:t>等。公共及办公区域绿化租摆。绿化养护所用机械设备、工具、花卉、</w:t>
      </w:r>
      <w:r>
        <w:rPr>
          <w:rFonts w:hint="eastAsia" w:ascii="宋体" w:hAnsi="宋体"/>
          <w:bCs/>
          <w:sz w:val="24"/>
        </w:rPr>
        <w:t>平</w:t>
      </w:r>
      <w:r>
        <w:rPr>
          <w:rFonts w:ascii="宋体" w:hAnsi="宋体"/>
          <w:bCs/>
          <w:sz w:val="24"/>
        </w:rPr>
        <w:t>坪补栽等由</w:t>
      </w:r>
      <w:r>
        <w:rPr>
          <w:rFonts w:hint="eastAsia" w:ascii="宋体" w:hAnsi="宋体"/>
          <w:bCs/>
          <w:sz w:val="24"/>
        </w:rPr>
        <w:t>供应商</w:t>
      </w:r>
      <w:r>
        <w:rPr>
          <w:rFonts w:ascii="宋体" w:hAnsi="宋体"/>
          <w:bCs/>
          <w:sz w:val="24"/>
        </w:rPr>
        <w:t>负责。</w:t>
      </w:r>
    </w:p>
    <w:p w14:paraId="23E7A086">
      <w:pPr>
        <w:tabs>
          <w:tab w:val="left" w:pos="1155"/>
        </w:tabs>
        <w:spacing w:line="408" w:lineRule="auto"/>
        <w:ind w:firstLine="480" w:firstLineChars="200"/>
        <w:rPr>
          <w:rFonts w:hint="eastAsia" w:ascii="宋体" w:hAnsi="宋体"/>
          <w:bCs/>
          <w:sz w:val="24"/>
        </w:rPr>
      </w:pPr>
      <w:r>
        <w:rPr>
          <w:rFonts w:hint="eastAsia" w:ascii="宋体" w:hAnsi="宋体"/>
          <w:bCs/>
          <w:sz w:val="24"/>
        </w:rPr>
        <w:t>（2）</w:t>
      </w:r>
      <w:r>
        <w:rPr>
          <w:rFonts w:ascii="宋体" w:hAnsi="宋体"/>
          <w:bCs/>
          <w:sz w:val="24"/>
        </w:rPr>
        <w:t>工作要求</w:t>
      </w:r>
    </w:p>
    <w:p w14:paraId="0805F2F3">
      <w:pPr>
        <w:tabs>
          <w:tab w:val="left" w:pos="1155"/>
        </w:tabs>
        <w:spacing w:line="408" w:lineRule="auto"/>
        <w:ind w:firstLine="480" w:firstLineChars="200"/>
        <w:rPr>
          <w:rFonts w:hint="eastAsia" w:ascii="宋体" w:hAnsi="宋体"/>
          <w:bCs/>
          <w:sz w:val="24"/>
        </w:rPr>
      </w:pPr>
      <w:r>
        <w:rPr>
          <w:rFonts w:ascii="宋体" w:hAnsi="宋体"/>
          <w:bCs/>
          <w:sz w:val="24"/>
        </w:rPr>
        <w:t>公共绿化达到国家园林绿化一级养护标准。必须严格按照国家园林绿化一级养护标准和养护设计方案进行养护服务工作，应达到绿地或花坛内各类乔木、灌木、花草等绿化成活率100%，若有死亡，必须无条件及时更换同品种规格的植物。绿地设施及硬质景观保持常年完好。植物群落完整，层次丰富，不裸泥土，有整体观赏效果，植物</w:t>
      </w:r>
      <w:r>
        <w:rPr>
          <w:rFonts w:hint="eastAsia" w:ascii="宋体" w:hAnsi="宋体"/>
          <w:bCs/>
          <w:sz w:val="24"/>
        </w:rPr>
        <w:t>林</w:t>
      </w:r>
      <w:r>
        <w:rPr>
          <w:rFonts w:ascii="宋体" w:hAnsi="宋体"/>
          <w:bCs/>
          <w:sz w:val="24"/>
        </w:rPr>
        <w:t>相分明，色彩艳丽，生长茂盛。提供室内绿化设计方案，明确绿化盆景种类、数量、摆放位置、更换时间等。</w:t>
      </w:r>
    </w:p>
    <w:p w14:paraId="67460594">
      <w:pPr>
        <w:tabs>
          <w:tab w:val="left" w:pos="1155"/>
        </w:tabs>
        <w:spacing w:line="408" w:lineRule="auto"/>
        <w:ind w:firstLine="480" w:firstLineChars="200"/>
        <w:rPr>
          <w:rFonts w:hint="eastAsia" w:ascii="宋体" w:hAnsi="宋体"/>
          <w:bCs/>
          <w:sz w:val="24"/>
        </w:rPr>
      </w:pPr>
      <w:r>
        <w:rPr>
          <w:rFonts w:ascii="宋体" w:hAnsi="宋体"/>
          <w:bCs/>
          <w:sz w:val="24"/>
        </w:rPr>
        <w:t>室内摆放花木的品种木本、草本、鲜花等</w:t>
      </w:r>
      <w:r>
        <w:rPr>
          <w:rFonts w:hint="eastAsia" w:ascii="宋体" w:hAnsi="宋体"/>
          <w:bCs/>
          <w:sz w:val="24"/>
        </w:rPr>
        <w:t>植物种</w:t>
      </w:r>
      <w:r>
        <w:rPr>
          <w:rFonts w:ascii="宋体" w:hAnsi="宋体"/>
          <w:bCs/>
          <w:sz w:val="24"/>
        </w:rPr>
        <w:t>类以一定的</w:t>
      </w:r>
      <w:r>
        <w:rPr>
          <w:rFonts w:hint="eastAsia" w:ascii="宋体" w:hAnsi="宋体"/>
          <w:bCs/>
          <w:sz w:val="24"/>
        </w:rPr>
        <w:t>比例</w:t>
      </w:r>
      <w:r>
        <w:rPr>
          <w:rFonts w:ascii="宋体" w:hAnsi="宋体"/>
          <w:bCs/>
          <w:sz w:val="24"/>
        </w:rPr>
        <w:t>数量，根据场所的不同，放置不同具有艺术造型、数量的植物，并保持常年鲜艳。重大节假日摆放应体现节日气氛，美观大气。根据一年四季的变化更换当季时令花木，特殊情况</w:t>
      </w:r>
      <w:r>
        <w:rPr>
          <w:rFonts w:hint="eastAsia" w:ascii="宋体" w:hAnsi="宋体"/>
          <w:bCs/>
          <w:sz w:val="24"/>
        </w:rPr>
        <w:t>（</w:t>
      </w:r>
      <w:r>
        <w:rPr>
          <w:rFonts w:ascii="宋体" w:hAnsi="宋体"/>
          <w:bCs/>
          <w:sz w:val="24"/>
        </w:rPr>
        <w:t>如会议和大型活动等</w:t>
      </w:r>
      <w:r>
        <w:rPr>
          <w:rFonts w:hint="eastAsia" w:ascii="宋体" w:hAnsi="宋体"/>
          <w:bCs/>
          <w:sz w:val="24"/>
        </w:rPr>
        <w:t>）</w:t>
      </w:r>
      <w:r>
        <w:rPr>
          <w:rFonts w:ascii="宋体" w:hAnsi="宋体"/>
          <w:bCs/>
          <w:sz w:val="24"/>
        </w:rPr>
        <w:t>按需更新。</w:t>
      </w:r>
    </w:p>
    <w:p w14:paraId="0450EC8A">
      <w:pPr>
        <w:tabs>
          <w:tab w:val="left" w:pos="1155"/>
        </w:tabs>
        <w:spacing w:line="408" w:lineRule="auto"/>
        <w:ind w:firstLine="480" w:firstLineChars="200"/>
        <w:rPr>
          <w:rFonts w:hint="eastAsia" w:ascii="宋体" w:hAnsi="宋体"/>
          <w:bCs/>
          <w:sz w:val="24"/>
        </w:rPr>
      </w:pPr>
      <w:r>
        <w:rPr>
          <w:rFonts w:ascii="宋体" w:hAnsi="宋体"/>
          <w:bCs/>
          <w:sz w:val="24"/>
        </w:rPr>
        <w:t>在大厅以及各个门庭和门厅、</w:t>
      </w:r>
      <w:r>
        <w:rPr>
          <w:rFonts w:hint="eastAsia" w:ascii="宋体" w:hAnsi="宋体"/>
          <w:bCs/>
          <w:sz w:val="24"/>
        </w:rPr>
        <w:t>各</w:t>
      </w:r>
      <w:r>
        <w:rPr>
          <w:rFonts w:ascii="宋体" w:hAnsi="宋体"/>
          <w:bCs/>
          <w:sz w:val="24"/>
        </w:rPr>
        <w:t>办公室等重要区域要求摆放具有艺术造型的花木，并加以花托架进行点缀，根据</w:t>
      </w:r>
      <w:r>
        <w:rPr>
          <w:rFonts w:hint="eastAsia" w:ascii="宋体" w:hAnsi="宋体"/>
          <w:bCs/>
          <w:sz w:val="24"/>
        </w:rPr>
        <w:t>采购人</w:t>
      </w:r>
      <w:r>
        <w:rPr>
          <w:rFonts w:ascii="宋体" w:hAnsi="宋体"/>
          <w:bCs/>
          <w:sz w:val="24"/>
        </w:rPr>
        <w:t>的要求在同类价格的花木品种进行调整，</w:t>
      </w:r>
      <w:r>
        <w:rPr>
          <w:rFonts w:hint="eastAsia" w:ascii="宋体" w:hAnsi="宋体"/>
          <w:bCs/>
          <w:sz w:val="24"/>
        </w:rPr>
        <w:t>供应商</w:t>
      </w:r>
      <w:r>
        <w:rPr>
          <w:rFonts w:ascii="宋体" w:hAnsi="宋体"/>
          <w:bCs/>
          <w:sz w:val="24"/>
        </w:rPr>
        <w:t>不得拒绝。</w:t>
      </w:r>
    </w:p>
    <w:p w14:paraId="2F8F2195">
      <w:pPr>
        <w:tabs>
          <w:tab w:val="left" w:pos="1155"/>
        </w:tabs>
        <w:spacing w:line="408" w:lineRule="auto"/>
        <w:ind w:firstLine="480" w:firstLineChars="200"/>
        <w:rPr>
          <w:rFonts w:hint="eastAsia" w:ascii="宋体" w:hAnsi="宋体"/>
          <w:bCs/>
          <w:sz w:val="24"/>
        </w:rPr>
      </w:pPr>
      <w:r>
        <w:rPr>
          <w:rFonts w:ascii="宋体" w:hAnsi="宋体"/>
          <w:bCs/>
          <w:sz w:val="24"/>
        </w:rPr>
        <w:t>在各楼层公共开放区域、电梯等候区、会议室、接待室、过道办公室、洗手间等区域的植物盆花摆放。一般</w:t>
      </w:r>
      <w:r>
        <w:rPr>
          <w:rFonts w:hint="eastAsia" w:ascii="宋体" w:hAnsi="宋体"/>
          <w:bCs/>
          <w:sz w:val="24"/>
        </w:rPr>
        <w:t>每季度</w:t>
      </w:r>
      <w:r>
        <w:rPr>
          <w:rFonts w:ascii="宋体" w:hAnsi="宋体"/>
          <w:bCs/>
          <w:sz w:val="24"/>
        </w:rPr>
        <w:t>更换一次，个别花木的死亡或损坏应在24小时内更换。各个服务台遇重大节假日应摆放鲜花。遇重大会议按会议室大小摆放相应造型的新鲜插花。</w:t>
      </w:r>
      <w:r>
        <w:rPr>
          <w:rFonts w:hint="eastAsia" w:ascii="宋体" w:hAnsi="宋体"/>
          <w:bCs/>
          <w:sz w:val="24"/>
        </w:rPr>
        <w:t>采购人</w:t>
      </w:r>
      <w:r>
        <w:rPr>
          <w:rFonts w:ascii="宋体" w:hAnsi="宋体"/>
          <w:bCs/>
          <w:sz w:val="24"/>
        </w:rPr>
        <w:t>举办重要展览之际，也需进行调整或增加绿化的摆放。绿化需保持常绿常鲜。</w:t>
      </w:r>
    </w:p>
    <w:p w14:paraId="2108147E">
      <w:pPr>
        <w:tabs>
          <w:tab w:val="left" w:pos="1155"/>
        </w:tabs>
        <w:spacing w:line="408" w:lineRule="auto"/>
        <w:ind w:firstLine="480" w:firstLineChars="200"/>
        <w:rPr>
          <w:rFonts w:hint="eastAsia" w:ascii="宋体" w:hAnsi="宋体"/>
          <w:bCs/>
          <w:sz w:val="24"/>
        </w:rPr>
      </w:pPr>
      <w:r>
        <w:rPr>
          <w:rFonts w:hint="eastAsia" w:ascii="宋体" w:hAnsi="宋体"/>
          <w:bCs/>
          <w:sz w:val="24"/>
        </w:rPr>
        <w:t>（3）</w:t>
      </w:r>
      <w:r>
        <w:rPr>
          <w:rFonts w:ascii="宋体" w:hAnsi="宋体"/>
          <w:bCs/>
          <w:sz w:val="24"/>
        </w:rPr>
        <w:t>工作标准</w:t>
      </w:r>
    </w:p>
    <w:p w14:paraId="4E06E490">
      <w:pPr>
        <w:tabs>
          <w:tab w:val="left" w:pos="1155"/>
        </w:tabs>
        <w:spacing w:line="408" w:lineRule="auto"/>
        <w:ind w:firstLine="480" w:firstLineChars="200"/>
        <w:rPr>
          <w:rFonts w:hint="eastAsia" w:ascii="宋体" w:hAnsi="宋体"/>
          <w:bCs/>
          <w:sz w:val="24"/>
        </w:rPr>
      </w:pPr>
      <w:r>
        <w:rPr>
          <w:rFonts w:ascii="宋体" w:hAnsi="宋体"/>
          <w:bCs/>
          <w:sz w:val="24"/>
        </w:rPr>
        <w:t>修剪</w:t>
      </w:r>
      <w:r>
        <w:rPr>
          <w:rFonts w:hint="eastAsia" w:ascii="宋体" w:hAnsi="宋体"/>
          <w:bCs/>
          <w:sz w:val="24"/>
        </w:rPr>
        <w:t>:一</w:t>
      </w:r>
      <w:r>
        <w:rPr>
          <w:rFonts w:ascii="宋体" w:hAnsi="宋体"/>
          <w:bCs/>
          <w:sz w:val="24"/>
        </w:rPr>
        <w:t>年普修7遍以上，草屑及时清除、切边整理3次以上，草坪常年保持完整、边缘清晰，草高度不应超过9厘米。树冠完整美观，分枝点合适，枝条粗壮，无枯枝死权</w:t>
      </w:r>
      <w:r>
        <w:rPr>
          <w:rFonts w:hint="eastAsia" w:ascii="宋体" w:hAnsi="宋体"/>
          <w:bCs/>
          <w:sz w:val="24"/>
        </w:rPr>
        <w:t>；</w:t>
      </w:r>
      <w:r>
        <w:rPr>
          <w:rFonts w:ascii="宋体" w:hAnsi="宋体"/>
          <w:bCs/>
          <w:sz w:val="24"/>
        </w:rPr>
        <w:t>主</w:t>
      </w:r>
      <w:r>
        <w:rPr>
          <w:rFonts w:hint="eastAsia" w:ascii="宋体" w:hAnsi="宋体"/>
          <w:bCs/>
          <w:sz w:val="24"/>
        </w:rPr>
        <w:t>侧枝</w:t>
      </w:r>
      <w:r>
        <w:rPr>
          <w:rFonts w:ascii="宋体" w:hAnsi="宋体"/>
          <w:bCs/>
          <w:sz w:val="24"/>
        </w:rPr>
        <w:t>分布</w:t>
      </w:r>
      <w:r>
        <w:rPr>
          <w:rFonts w:hint="eastAsia" w:ascii="宋体" w:hAnsi="宋体"/>
          <w:bCs/>
          <w:sz w:val="24"/>
        </w:rPr>
        <w:t>匀称</w:t>
      </w:r>
      <w:r>
        <w:rPr>
          <w:rFonts w:ascii="宋体" w:hAnsi="宋体"/>
          <w:bCs/>
          <w:sz w:val="24"/>
        </w:rPr>
        <w:t>，数量适宜修剪科学合理</w:t>
      </w:r>
      <w:r>
        <w:rPr>
          <w:rFonts w:hint="eastAsia" w:ascii="宋体" w:hAnsi="宋体"/>
          <w:bCs/>
          <w:sz w:val="24"/>
        </w:rPr>
        <w:t>；</w:t>
      </w:r>
      <w:r>
        <w:rPr>
          <w:rFonts w:ascii="宋体" w:hAnsi="宋体"/>
          <w:bCs/>
          <w:sz w:val="24"/>
        </w:rPr>
        <w:t>内膛不乱，通风透光。绿修剪要保持观赏面枝叶丰满、茂密、平整、整型树木造型雅观。草坪平整无杂草、无缠绕、无空秃，及时切边，草坪边缘清晰。</w:t>
      </w:r>
    </w:p>
    <w:p w14:paraId="797B4A64">
      <w:pPr>
        <w:tabs>
          <w:tab w:val="left" w:pos="1155"/>
        </w:tabs>
        <w:spacing w:line="408" w:lineRule="auto"/>
        <w:ind w:firstLine="480" w:firstLineChars="200"/>
        <w:rPr>
          <w:rFonts w:hint="eastAsia" w:ascii="宋体" w:hAnsi="宋体"/>
          <w:bCs/>
          <w:sz w:val="24"/>
        </w:rPr>
      </w:pPr>
      <w:r>
        <w:rPr>
          <w:rFonts w:ascii="宋体" w:hAnsi="宋体"/>
          <w:bCs/>
          <w:sz w:val="24"/>
        </w:rPr>
        <w:t>中耕除草、松土</w:t>
      </w:r>
      <w:r>
        <w:rPr>
          <w:rFonts w:hint="eastAsia" w:ascii="宋体" w:hAnsi="宋体"/>
          <w:bCs/>
          <w:sz w:val="24"/>
        </w:rPr>
        <w:t>：</w:t>
      </w:r>
      <w:r>
        <w:rPr>
          <w:rFonts w:ascii="宋体" w:hAnsi="宋体"/>
          <w:bCs/>
          <w:sz w:val="24"/>
        </w:rPr>
        <w:t>定期耕除草、疏松表土每年10次以上，土壤疏松通透，无杂草。</w:t>
      </w:r>
    </w:p>
    <w:p w14:paraId="09E1D59E">
      <w:pPr>
        <w:tabs>
          <w:tab w:val="left" w:pos="1155"/>
        </w:tabs>
        <w:spacing w:line="408" w:lineRule="auto"/>
        <w:ind w:firstLine="480" w:firstLineChars="200"/>
        <w:rPr>
          <w:rFonts w:hint="eastAsia" w:ascii="宋体" w:hAnsi="宋体"/>
          <w:bCs/>
          <w:sz w:val="24"/>
        </w:rPr>
      </w:pPr>
      <w:r>
        <w:rPr>
          <w:rFonts w:ascii="宋体" w:hAnsi="宋体"/>
          <w:bCs/>
          <w:sz w:val="24"/>
        </w:rPr>
        <w:t>施肥</w:t>
      </w:r>
      <w:r>
        <w:rPr>
          <w:rFonts w:hint="eastAsia" w:ascii="宋体" w:hAnsi="宋体"/>
          <w:bCs/>
          <w:sz w:val="24"/>
        </w:rPr>
        <w:t>：</w:t>
      </w:r>
      <w:r>
        <w:rPr>
          <w:rFonts w:ascii="宋体" w:hAnsi="宋体"/>
          <w:bCs/>
          <w:sz w:val="24"/>
        </w:rPr>
        <w:t>按植物品种、生长、土壤状况，适时、适量施肥。年普施基肥不少于4遍，花灌木道复合肥2遍，充分满足植物生长需要。植物、草皮根部土壤保持疏松、无板结。</w:t>
      </w:r>
    </w:p>
    <w:p w14:paraId="37CCC878">
      <w:pPr>
        <w:tabs>
          <w:tab w:val="left" w:pos="1155"/>
        </w:tabs>
        <w:spacing w:line="408" w:lineRule="auto"/>
        <w:ind w:firstLine="480" w:firstLineChars="200"/>
        <w:rPr>
          <w:rFonts w:hint="eastAsia" w:ascii="宋体" w:hAnsi="宋体"/>
          <w:bCs/>
          <w:sz w:val="24"/>
        </w:rPr>
      </w:pPr>
      <w:r>
        <w:rPr>
          <w:rFonts w:ascii="宋体" w:hAnsi="宋体"/>
          <w:bCs/>
          <w:sz w:val="24"/>
        </w:rPr>
        <w:t>病虫害防治</w:t>
      </w:r>
      <w:r>
        <w:rPr>
          <w:rFonts w:hint="eastAsia" w:ascii="宋体" w:hAnsi="宋体"/>
          <w:bCs/>
          <w:sz w:val="24"/>
        </w:rPr>
        <w:t>：</w:t>
      </w:r>
      <w:r>
        <w:rPr>
          <w:rFonts w:ascii="宋体" w:hAnsi="宋体"/>
          <w:bCs/>
          <w:sz w:val="24"/>
        </w:rPr>
        <w:t>预防为主，生态治理，各类病虫害发生低于防治指标。植物、草皮无病斑、无成虫。植物枝叶无虫害咬口、排泄物，无悬挂或依附在植物上的虫茧、虫襄、休眠虫体</w:t>
      </w:r>
      <w:r>
        <w:rPr>
          <w:rFonts w:hint="eastAsia" w:ascii="宋体" w:hAnsi="宋体"/>
          <w:bCs/>
          <w:sz w:val="24"/>
        </w:rPr>
        <w:t>及</w:t>
      </w:r>
      <w:r>
        <w:rPr>
          <w:rFonts w:ascii="宋体" w:hAnsi="宋体"/>
          <w:bCs/>
          <w:sz w:val="24"/>
        </w:rPr>
        <w:t>越冬虫蛹。</w:t>
      </w:r>
    </w:p>
    <w:p w14:paraId="463374AB">
      <w:pPr>
        <w:tabs>
          <w:tab w:val="left" w:pos="1155"/>
        </w:tabs>
        <w:spacing w:line="408" w:lineRule="auto"/>
        <w:ind w:firstLine="480" w:firstLineChars="200"/>
        <w:rPr>
          <w:rFonts w:hint="eastAsia" w:ascii="宋体" w:hAnsi="宋体"/>
          <w:bCs/>
          <w:sz w:val="24"/>
        </w:rPr>
      </w:pPr>
      <w:r>
        <w:rPr>
          <w:rFonts w:ascii="宋体" w:hAnsi="宋体"/>
          <w:bCs/>
          <w:sz w:val="24"/>
        </w:rPr>
        <w:t>扶正、加固</w:t>
      </w:r>
      <w:r>
        <w:rPr>
          <w:rFonts w:hint="eastAsia" w:ascii="宋体" w:hAnsi="宋体"/>
          <w:bCs/>
          <w:sz w:val="24"/>
        </w:rPr>
        <w:t>：</w:t>
      </w:r>
      <w:r>
        <w:rPr>
          <w:rFonts w:ascii="宋体" w:hAnsi="宋体"/>
          <w:bCs/>
          <w:sz w:val="24"/>
        </w:rPr>
        <w:t>按规范做好综合防护措施，及时对树木进行扶正和加固。</w:t>
      </w:r>
    </w:p>
    <w:p w14:paraId="3F0F8C21">
      <w:pPr>
        <w:tabs>
          <w:tab w:val="left" w:pos="1155"/>
        </w:tabs>
        <w:spacing w:line="408" w:lineRule="auto"/>
        <w:ind w:firstLine="482" w:firstLineChars="200"/>
        <w:rPr>
          <w:rFonts w:hint="eastAsia" w:ascii="宋体" w:hAnsi="宋体"/>
          <w:b/>
          <w:sz w:val="24"/>
        </w:rPr>
      </w:pPr>
      <w:r>
        <w:rPr>
          <w:rFonts w:hint="eastAsia" w:ascii="宋体" w:hAnsi="宋体"/>
          <w:b/>
          <w:sz w:val="24"/>
        </w:rPr>
        <w:t>6.</w:t>
      </w:r>
      <w:r>
        <w:rPr>
          <w:rFonts w:ascii="宋体" w:hAnsi="宋体"/>
          <w:b/>
          <w:sz w:val="24"/>
        </w:rPr>
        <w:t>应急预案处置服务内容与要求</w:t>
      </w:r>
    </w:p>
    <w:p w14:paraId="527F96D1">
      <w:pPr>
        <w:tabs>
          <w:tab w:val="left" w:pos="1155"/>
        </w:tabs>
        <w:spacing w:line="408" w:lineRule="auto"/>
        <w:ind w:firstLine="480" w:firstLineChars="200"/>
        <w:rPr>
          <w:rFonts w:hint="eastAsia" w:ascii="宋体" w:hAnsi="宋体"/>
          <w:bCs/>
          <w:sz w:val="24"/>
        </w:rPr>
      </w:pPr>
      <w:r>
        <w:rPr>
          <w:rFonts w:hint="eastAsia" w:ascii="宋体" w:hAnsi="宋体"/>
          <w:bCs/>
          <w:sz w:val="24"/>
        </w:rPr>
        <w:t>（1）</w:t>
      </w:r>
      <w:r>
        <w:rPr>
          <w:rFonts w:ascii="宋体" w:hAnsi="宋体"/>
          <w:bCs/>
          <w:sz w:val="24"/>
        </w:rPr>
        <w:t>应急预案管理总体要求</w:t>
      </w:r>
    </w:p>
    <w:p w14:paraId="03C9BF0C">
      <w:pPr>
        <w:tabs>
          <w:tab w:val="left" w:pos="1155"/>
        </w:tabs>
        <w:spacing w:line="408" w:lineRule="auto"/>
        <w:ind w:firstLine="480" w:firstLineChars="200"/>
        <w:rPr>
          <w:rFonts w:hint="eastAsia" w:ascii="宋体" w:hAnsi="宋体"/>
          <w:bCs/>
          <w:sz w:val="24"/>
        </w:rPr>
      </w:pPr>
      <w:r>
        <w:rPr>
          <w:rFonts w:ascii="宋体" w:hAnsi="宋体"/>
          <w:bCs/>
          <w:sz w:val="24"/>
        </w:rPr>
        <w:t>保障物业管理区域内防火、防盗、防破坏、防人身伤害等各方面安全，维护物业管理区域内正常办公秩序。</w:t>
      </w:r>
    </w:p>
    <w:p w14:paraId="6DB2F125">
      <w:pPr>
        <w:tabs>
          <w:tab w:val="left" w:pos="1155"/>
        </w:tabs>
        <w:spacing w:line="408" w:lineRule="auto"/>
        <w:ind w:firstLine="480" w:firstLineChars="200"/>
        <w:rPr>
          <w:rFonts w:hint="eastAsia" w:ascii="宋体" w:hAnsi="宋体"/>
          <w:bCs/>
          <w:sz w:val="24"/>
        </w:rPr>
      </w:pPr>
      <w:r>
        <w:rPr>
          <w:rFonts w:hint="eastAsia" w:ascii="宋体" w:hAnsi="宋体"/>
          <w:bCs/>
          <w:sz w:val="24"/>
        </w:rPr>
        <w:t>（2）</w:t>
      </w:r>
      <w:r>
        <w:rPr>
          <w:rFonts w:ascii="宋体" w:hAnsi="宋体"/>
          <w:bCs/>
          <w:sz w:val="24"/>
        </w:rPr>
        <w:t>应急预案处置内容</w:t>
      </w:r>
    </w:p>
    <w:p w14:paraId="04DA04B7">
      <w:pPr>
        <w:tabs>
          <w:tab w:val="left" w:pos="1155"/>
        </w:tabs>
        <w:spacing w:line="408" w:lineRule="auto"/>
        <w:ind w:firstLine="480" w:firstLineChars="200"/>
        <w:rPr>
          <w:rFonts w:hint="eastAsia" w:ascii="宋体" w:hAnsi="宋体"/>
          <w:bCs/>
          <w:sz w:val="24"/>
        </w:rPr>
      </w:pPr>
      <w:r>
        <w:rPr>
          <w:rFonts w:ascii="宋体" w:hAnsi="宋体"/>
          <w:bCs/>
          <w:sz w:val="24"/>
        </w:rPr>
        <w:t>对物业管理区域各突发紧急事件的处理，包括但不限于火灾处理、水浸处理、盗抢事件处理、设备故障处理</w:t>
      </w:r>
      <w:r>
        <w:rPr>
          <w:rFonts w:hint="eastAsia" w:ascii="宋体" w:hAnsi="宋体"/>
          <w:bCs/>
          <w:sz w:val="24"/>
        </w:rPr>
        <w:t>（</w:t>
      </w:r>
      <w:r>
        <w:rPr>
          <w:rFonts w:ascii="宋体" w:hAnsi="宋体"/>
          <w:bCs/>
          <w:sz w:val="24"/>
        </w:rPr>
        <w:t>空调、电梯、电力故障等</w:t>
      </w:r>
      <w:r>
        <w:rPr>
          <w:rFonts w:hint="eastAsia" w:ascii="宋体" w:hAnsi="宋体"/>
          <w:bCs/>
          <w:sz w:val="24"/>
        </w:rPr>
        <w:t>）</w:t>
      </w:r>
      <w:r>
        <w:rPr>
          <w:rFonts w:ascii="宋体" w:hAnsi="宋体"/>
          <w:bCs/>
          <w:sz w:val="24"/>
        </w:rPr>
        <w:t>及其他紧急事件的处理</w:t>
      </w:r>
      <w:r>
        <w:rPr>
          <w:rFonts w:hint="eastAsia" w:ascii="宋体" w:hAnsi="宋体"/>
          <w:bCs/>
          <w:sz w:val="24"/>
        </w:rPr>
        <w:t>（</w:t>
      </w:r>
      <w:r>
        <w:rPr>
          <w:rFonts w:ascii="宋体" w:hAnsi="宋体"/>
          <w:bCs/>
          <w:sz w:val="24"/>
        </w:rPr>
        <w:t>破坏事件处理、群体事件处理、暴力事件处理、反恐事件处理、爆炸物处理、雷暴及飓风处理、中毒事件处理、突发急症处理、疫情处理、一般上访和闲杂人员逗留处理等</w:t>
      </w:r>
      <w:r>
        <w:rPr>
          <w:rFonts w:hint="eastAsia" w:ascii="宋体" w:hAnsi="宋体"/>
          <w:bCs/>
          <w:sz w:val="24"/>
        </w:rPr>
        <w:t>）</w:t>
      </w:r>
    </w:p>
    <w:p w14:paraId="3AF3A617">
      <w:pPr>
        <w:tabs>
          <w:tab w:val="left" w:pos="1155"/>
        </w:tabs>
        <w:spacing w:line="408" w:lineRule="auto"/>
        <w:ind w:firstLine="480" w:firstLineChars="200"/>
        <w:rPr>
          <w:rFonts w:hint="eastAsia" w:ascii="宋体" w:hAnsi="宋体"/>
          <w:bCs/>
          <w:sz w:val="24"/>
        </w:rPr>
      </w:pPr>
      <w:r>
        <w:rPr>
          <w:rFonts w:hint="eastAsia" w:ascii="宋体" w:hAnsi="宋体"/>
          <w:bCs/>
          <w:sz w:val="24"/>
        </w:rPr>
        <w:t>3.</w:t>
      </w:r>
      <w:r>
        <w:rPr>
          <w:rFonts w:ascii="宋体" w:hAnsi="宋体"/>
          <w:bCs/>
          <w:sz w:val="24"/>
        </w:rPr>
        <w:t>工作标准</w:t>
      </w:r>
    </w:p>
    <w:p w14:paraId="30379061">
      <w:pPr>
        <w:tabs>
          <w:tab w:val="left" w:pos="1155"/>
        </w:tabs>
        <w:spacing w:line="408" w:lineRule="auto"/>
        <w:ind w:firstLine="480" w:firstLineChars="200"/>
        <w:rPr>
          <w:rFonts w:hint="eastAsia" w:ascii="宋体" w:hAnsi="宋体"/>
          <w:bCs/>
          <w:sz w:val="24"/>
        </w:rPr>
      </w:pPr>
      <w:r>
        <w:rPr>
          <w:rFonts w:ascii="宋体" w:hAnsi="宋体"/>
          <w:bCs/>
          <w:sz w:val="24"/>
        </w:rPr>
        <w:t>突发事件处理</w:t>
      </w:r>
      <w:r>
        <w:rPr>
          <w:rFonts w:hint="eastAsia" w:ascii="宋体" w:hAnsi="宋体"/>
          <w:bCs/>
          <w:sz w:val="24"/>
        </w:rPr>
        <w:t>：</w:t>
      </w:r>
      <w:r>
        <w:rPr>
          <w:rFonts w:ascii="宋体" w:hAnsi="宋体"/>
          <w:bCs/>
          <w:sz w:val="24"/>
        </w:rPr>
        <w:t>3分钟内相关人员到达现场，并及时采取措施控制局面予以处置。</w:t>
      </w:r>
    </w:p>
    <w:p w14:paraId="5EAAB2C7">
      <w:pPr>
        <w:tabs>
          <w:tab w:val="left" w:pos="1155"/>
        </w:tabs>
        <w:spacing w:line="408" w:lineRule="auto"/>
        <w:ind w:firstLine="482" w:firstLineChars="200"/>
        <w:rPr>
          <w:rFonts w:hint="eastAsia" w:ascii="宋体" w:hAnsi="宋体"/>
          <w:b/>
          <w:sz w:val="24"/>
        </w:rPr>
      </w:pPr>
      <w:r>
        <w:rPr>
          <w:rFonts w:hint="eastAsia" w:ascii="宋体" w:hAnsi="宋体"/>
          <w:b/>
          <w:sz w:val="24"/>
        </w:rPr>
        <w:t>7.</w:t>
      </w:r>
      <w:r>
        <w:rPr>
          <w:rFonts w:ascii="宋体" w:hAnsi="宋体"/>
          <w:b/>
          <w:sz w:val="24"/>
        </w:rPr>
        <w:t>物业管理档案服务内容与要求</w:t>
      </w:r>
    </w:p>
    <w:p w14:paraId="55995874">
      <w:pPr>
        <w:tabs>
          <w:tab w:val="left" w:pos="1155"/>
        </w:tabs>
        <w:spacing w:line="408" w:lineRule="auto"/>
        <w:ind w:firstLine="480" w:firstLineChars="200"/>
        <w:rPr>
          <w:rFonts w:hint="eastAsia" w:ascii="宋体" w:hAnsi="宋体"/>
          <w:bCs/>
          <w:sz w:val="24"/>
        </w:rPr>
      </w:pPr>
      <w:r>
        <w:rPr>
          <w:rFonts w:hint="eastAsia" w:ascii="宋体" w:hAnsi="宋体"/>
          <w:bCs/>
          <w:sz w:val="24"/>
        </w:rPr>
        <w:t>（1）</w:t>
      </w:r>
      <w:r>
        <w:rPr>
          <w:rFonts w:ascii="宋体" w:hAnsi="宋体"/>
          <w:bCs/>
          <w:sz w:val="24"/>
        </w:rPr>
        <w:t>工作内容</w:t>
      </w:r>
    </w:p>
    <w:p w14:paraId="76E34403">
      <w:pPr>
        <w:tabs>
          <w:tab w:val="left" w:pos="1155"/>
        </w:tabs>
        <w:spacing w:line="408" w:lineRule="auto"/>
        <w:ind w:firstLine="480" w:firstLineChars="200"/>
        <w:rPr>
          <w:rFonts w:hint="eastAsia" w:ascii="宋体" w:hAnsi="宋体"/>
          <w:bCs/>
          <w:sz w:val="24"/>
        </w:rPr>
      </w:pPr>
      <w:r>
        <w:rPr>
          <w:rFonts w:ascii="宋体" w:hAnsi="宋体"/>
          <w:bCs/>
          <w:sz w:val="24"/>
        </w:rPr>
        <w:t>各项设施、设备运行记录、故障记录、统计分析，物业聘用人员人事信息等都应纳入档案管理。</w:t>
      </w:r>
    </w:p>
    <w:p w14:paraId="07B51A2F">
      <w:pPr>
        <w:tabs>
          <w:tab w:val="left" w:pos="1155"/>
        </w:tabs>
        <w:spacing w:line="408" w:lineRule="auto"/>
        <w:ind w:firstLine="480" w:firstLineChars="200"/>
        <w:rPr>
          <w:rFonts w:hint="eastAsia" w:ascii="宋体" w:hAnsi="宋体"/>
          <w:bCs/>
          <w:sz w:val="24"/>
        </w:rPr>
      </w:pPr>
      <w:r>
        <w:rPr>
          <w:rFonts w:hint="eastAsia" w:ascii="宋体" w:hAnsi="宋体"/>
          <w:bCs/>
          <w:sz w:val="24"/>
        </w:rPr>
        <w:t>（2）</w:t>
      </w:r>
      <w:r>
        <w:rPr>
          <w:rFonts w:ascii="宋体" w:hAnsi="宋体"/>
          <w:bCs/>
          <w:sz w:val="24"/>
        </w:rPr>
        <w:t>工作要求</w:t>
      </w:r>
    </w:p>
    <w:p w14:paraId="49BA308D">
      <w:pPr>
        <w:tabs>
          <w:tab w:val="left" w:pos="1155"/>
        </w:tabs>
        <w:spacing w:line="408" w:lineRule="auto"/>
        <w:ind w:firstLine="480" w:firstLineChars="200"/>
        <w:rPr>
          <w:rFonts w:hint="eastAsia" w:ascii="宋体" w:hAnsi="宋体"/>
          <w:bCs/>
          <w:sz w:val="24"/>
        </w:rPr>
      </w:pPr>
      <w:r>
        <w:rPr>
          <w:rFonts w:ascii="宋体" w:hAnsi="宋体"/>
          <w:bCs/>
          <w:sz w:val="24"/>
        </w:rPr>
        <w:t>物业管理档案服务工作要求。合同期满后，应将物业管理的全部档案资料无条件移交</w:t>
      </w:r>
      <w:r>
        <w:rPr>
          <w:rFonts w:hint="eastAsia" w:ascii="宋体" w:hAnsi="宋体"/>
          <w:bCs/>
          <w:sz w:val="24"/>
        </w:rPr>
        <w:t>采购人</w:t>
      </w:r>
      <w:r>
        <w:rPr>
          <w:rFonts w:ascii="宋体" w:hAnsi="宋体"/>
          <w:bCs/>
          <w:sz w:val="24"/>
        </w:rPr>
        <w:t>，直至与后续物业公司办理完成相关交接手续。</w:t>
      </w:r>
    </w:p>
    <w:p w14:paraId="06E562E6">
      <w:pPr>
        <w:tabs>
          <w:tab w:val="left" w:pos="1155"/>
        </w:tabs>
        <w:spacing w:line="408" w:lineRule="auto"/>
        <w:ind w:firstLine="480" w:firstLineChars="200"/>
        <w:rPr>
          <w:rFonts w:hint="eastAsia" w:ascii="宋体" w:hAnsi="宋体"/>
          <w:bCs/>
          <w:sz w:val="24"/>
        </w:rPr>
      </w:pPr>
      <w:r>
        <w:rPr>
          <w:rFonts w:hint="eastAsia" w:ascii="宋体" w:hAnsi="宋体"/>
          <w:bCs/>
          <w:sz w:val="24"/>
        </w:rPr>
        <w:t>（3）</w:t>
      </w:r>
      <w:r>
        <w:rPr>
          <w:rFonts w:ascii="宋体" w:hAnsi="宋体"/>
          <w:bCs/>
          <w:sz w:val="24"/>
        </w:rPr>
        <w:t>工作标准</w:t>
      </w:r>
    </w:p>
    <w:p w14:paraId="290FC495">
      <w:pPr>
        <w:tabs>
          <w:tab w:val="left" w:pos="1155"/>
        </w:tabs>
        <w:spacing w:line="408" w:lineRule="auto"/>
        <w:ind w:firstLine="480" w:firstLineChars="200"/>
        <w:rPr>
          <w:rFonts w:hint="eastAsia" w:ascii="宋体" w:hAnsi="宋体"/>
          <w:bCs/>
          <w:sz w:val="24"/>
        </w:rPr>
      </w:pPr>
      <w:r>
        <w:rPr>
          <w:rFonts w:ascii="宋体" w:hAnsi="宋体"/>
          <w:bCs/>
          <w:sz w:val="24"/>
        </w:rPr>
        <w:t>3.1分上半年和下半年两次归档。</w:t>
      </w:r>
    </w:p>
    <w:p w14:paraId="5CF5565A">
      <w:pPr>
        <w:tabs>
          <w:tab w:val="left" w:pos="1155"/>
        </w:tabs>
        <w:spacing w:line="408" w:lineRule="auto"/>
        <w:ind w:firstLine="480" w:firstLineChars="200"/>
        <w:rPr>
          <w:rFonts w:hint="eastAsia" w:ascii="宋体" w:hAnsi="宋体"/>
          <w:bCs/>
          <w:sz w:val="24"/>
        </w:rPr>
      </w:pPr>
      <w:r>
        <w:rPr>
          <w:rFonts w:ascii="宋体" w:hAnsi="宋体"/>
          <w:bCs/>
          <w:sz w:val="24"/>
        </w:rPr>
        <w:t>3.2归档文件以件为单位进行装订、分类、排列、编号、编目、装盒。</w:t>
      </w:r>
    </w:p>
    <w:p w14:paraId="4AFEACD0">
      <w:pPr>
        <w:tabs>
          <w:tab w:val="left" w:pos="1155"/>
        </w:tabs>
        <w:spacing w:line="408" w:lineRule="auto"/>
        <w:ind w:firstLine="482" w:firstLineChars="200"/>
        <w:rPr>
          <w:rFonts w:hint="eastAsia" w:ascii="宋体" w:hAnsi="宋体"/>
          <w:b/>
          <w:sz w:val="24"/>
        </w:rPr>
      </w:pPr>
      <w:r>
        <w:rPr>
          <w:rFonts w:hint="eastAsia" w:ascii="宋体" w:hAnsi="宋体"/>
          <w:b/>
          <w:sz w:val="24"/>
        </w:rPr>
        <w:t>8.</w:t>
      </w:r>
      <w:r>
        <w:rPr>
          <w:rFonts w:ascii="宋体" w:hAnsi="宋体"/>
          <w:b/>
          <w:sz w:val="24"/>
        </w:rPr>
        <w:t>馆业务活动辅助服务内容与要求</w:t>
      </w:r>
    </w:p>
    <w:p w14:paraId="2738738B">
      <w:pPr>
        <w:tabs>
          <w:tab w:val="left" w:pos="1155"/>
        </w:tabs>
        <w:spacing w:line="408" w:lineRule="auto"/>
        <w:ind w:firstLine="480" w:firstLineChars="200"/>
        <w:rPr>
          <w:rFonts w:hint="eastAsia" w:ascii="宋体" w:hAnsi="宋体"/>
          <w:bCs/>
          <w:sz w:val="24"/>
        </w:rPr>
      </w:pPr>
      <w:r>
        <w:rPr>
          <w:rFonts w:hint="eastAsia" w:ascii="宋体" w:hAnsi="宋体"/>
          <w:bCs/>
          <w:sz w:val="24"/>
        </w:rPr>
        <w:t>（1）</w:t>
      </w:r>
      <w:r>
        <w:rPr>
          <w:rFonts w:ascii="宋体" w:hAnsi="宋体"/>
          <w:bCs/>
          <w:sz w:val="24"/>
        </w:rPr>
        <w:t>工作内容</w:t>
      </w:r>
    </w:p>
    <w:p w14:paraId="3BB55604">
      <w:pPr>
        <w:tabs>
          <w:tab w:val="left" w:pos="1155"/>
        </w:tabs>
        <w:spacing w:line="408" w:lineRule="auto"/>
        <w:ind w:firstLine="480" w:firstLineChars="200"/>
        <w:rPr>
          <w:rFonts w:hint="eastAsia" w:ascii="宋体" w:hAnsi="宋体"/>
          <w:bCs/>
          <w:sz w:val="24"/>
        </w:rPr>
      </w:pPr>
      <w:r>
        <w:rPr>
          <w:rFonts w:hint="eastAsia" w:ascii="宋体" w:hAnsi="宋体"/>
          <w:bCs/>
          <w:sz w:val="24"/>
        </w:rPr>
        <w:t>少儿</w:t>
      </w:r>
      <w:r>
        <w:rPr>
          <w:rFonts w:ascii="宋体" w:hAnsi="宋体"/>
          <w:bCs/>
          <w:sz w:val="24"/>
        </w:rPr>
        <w:t>馆定期或不定期举办各种主题活动，不可预见性</w:t>
      </w:r>
      <w:r>
        <w:rPr>
          <w:rFonts w:hint="eastAsia" w:ascii="宋体" w:hAnsi="宋体"/>
          <w:bCs/>
          <w:sz w:val="24"/>
        </w:rPr>
        <w:t>地</w:t>
      </w:r>
      <w:r>
        <w:rPr>
          <w:rFonts w:ascii="宋体" w:hAnsi="宋体"/>
          <w:bCs/>
          <w:sz w:val="24"/>
        </w:rPr>
        <w:t>发生各种重大参观。</w:t>
      </w:r>
      <w:r>
        <w:rPr>
          <w:rFonts w:hint="eastAsia" w:ascii="宋体" w:hAnsi="宋体"/>
          <w:bCs/>
          <w:sz w:val="24"/>
        </w:rPr>
        <w:t>供应商</w:t>
      </w:r>
      <w:r>
        <w:rPr>
          <w:rFonts w:ascii="宋体" w:hAnsi="宋体"/>
          <w:bCs/>
          <w:sz w:val="24"/>
        </w:rPr>
        <w:t>应当无条件协助</w:t>
      </w:r>
      <w:r>
        <w:rPr>
          <w:rFonts w:hint="eastAsia" w:ascii="宋体" w:hAnsi="宋体"/>
          <w:bCs/>
          <w:sz w:val="24"/>
        </w:rPr>
        <w:t>采购人</w:t>
      </w:r>
      <w:r>
        <w:rPr>
          <w:rFonts w:ascii="宋体" w:hAnsi="宋体"/>
          <w:bCs/>
          <w:sz w:val="24"/>
        </w:rPr>
        <w:t>提供与会议、展览等主题活动服务相关的劳务活动，包括但不限于如下</w:t>
      </w:r>
      <w:r>
        <w:rPr>
          <w:rFonts w:hint="eastAsia" w:ascii="宋体" w:hAnsi="宋体"/>
          <w:bCs/>
          <w:sz w:val="24"/>
        </w:rPr>
        <w:t>：</w:t>
      </w:r>
    </w:p>
    <w:p w14:paraId="36B1ABF9">
      <w:pPr>
        <w:tabs>
          <w:tab w:val="left" w:pos="1155"/>
        </w:tabs>
        <w:spacing w:line="408" w:lineRule="auto"/>
        <w:ind w:firstLine="480" w:firstLineChars="200"/>
        <w:rPr>
          <w:rFonts w:hint="eastAsia" w:ascii="宋体" w:hAnsi="宋体"/>
          <w:bCs/>
          <w:sz w:val="24"/>
        </w:rPr>
      </w:pPr>
      <w:r>
        <w:rPr>
          <w:rFonts w:hint="eastAsia" w:ascii="宋体" w:hAnsi="宋体"/>
          <w:bCs/>
          <w:sz w:val="24"/>
        </w:rPr>
        <w:t>1.1</w:t>
      </w:r>
      <w:r>
        <w:rPr>
          <w:rFonts w:ascii="宋体" w:hAnsi="宋体"/>
          <w:bCs/>
          <w:sz w:val="24"/>
        </w:rPr>
        <w:t>综合会议、活动服务。会场布置与清理。按照</w:t>
      </w:r>
      <w:r>
        <w:rPr>
          <w:rFonts w:hint="eastAsia" w:ascii="宋体" w:hAnsi="宋体"/>
          <w:bCs/>
          <w:sz w:val="24"/>
        </w:rPr>
        <w:t>采购人</w:t>
      </w:r>
      <w:r>
        <w:rPr>
          <w:rFonts w:ascii="宋体" w:hAnsi="宋体"/>
          <w:bCs/>
          <w:sz w:val="24"/>
        </w:rPr>
        <w:t>会议方案协助会场布置。</w:t>
      </w:r>
    </w:p>
    <w:p w14:paraId="591F4519">
      <w:pPr>
        <w:tabs>
          <w:tab w:val="left" w:pos="1155"/>
        </w:tabs>
        <w:spacing w:line="408" w:lineRule="auto"/>
        <w:ind w:firstLine="480" w:firstLineChars="200"/>
        <w:rPr>
          <w:rFonts w:hint="eastAsia" w:ascii="宋体" w:hAnsi="宋体"/>
          <w:bCs/>
          <w:sz w:val="24"/>
        </w:rPr>
      </w:pPr>
      <w:r>
        <w:rPr>
          <w:rFonts w:hint="eastAsia" w:ascii="宋体" w:hAnsi="宋体"/>
          <w:bCs/>
          <w:sz w:val="24"/>
        </w:rPr>
        <w:t>1.2</w:t>
      </w:r>
      <w:r>
        <w:rPr>
          <w:rFonts w:ascii="宋体" w:hAnsi="宋体"/>
          <w:bCs/>
          <w:sz w:val="24"/>
        </w:rPr>
        <w:t>重要接待、活动的招待工作，不限于端茶倒水。</w:t>
      </w:r>
    </w:p>
    <w:p w14:paraId="1FAAC187">
      <w:pPr>
        <w:tabs>
          <w:tab w:val="left" w:pos="1155"/>
        </w:tabs>
        <w:spacing w:line="408" w:lineRule="auto"/>
        <w:ind w:firstLine="480" w:firstLineChars="200"/>
        <w:rPr>
          <w:rFonts w:hint="eastAsia" w:ascii="宋体" w:hAnsi="宋体"/>
          <w:bCs/>
          <w:sz w:val="24"/>
        </w:rPr>
      </w:pPr>
      <w:r>
        <w:rPr>
          <w:rFonts w:hint="eastAsia" w:ascii="宋体" w:hAnsi="宋体"/>
          <w:bCs/>
          <w:sz w:val="24"/>
        </w:rPr>
        <w:t>1.3</w:t>
      </w:r>
      <w:r>
        <w:rPr>
          <w:rFonts w:ascii="宋体" w:hAnsi="宋体"/>
          <w:bCs/>
          <w:sz w:val="24"/>
        </w:rPr>
        <w:t>展览布置与拆除。按照</w:t>
      </w:r>
      <w:r>
        <w:rPr>
          <w:rFonts w:hint="eastAsia" w:ascii="宋体" w:hAnsi="宋体"/>
          <w:bCs/>
          <w:sz w:val="24"/>
        </w:rPr>
        <w:t>采购人</w:t>
      </w:r>
      <w:r>
        <w:rPr>
          <w:rFonts w:ascii="宋体" w:hAnsi="宋体"/>
          <w:bCs/>
          <w:sz w:val="24"/>
        </w:rPr>
        <w:t>要求进行。</w:t>
      </w:r>
    </w:p>
    <w:p w14:paraId="74CF0BAA">
      <w:pPr>
        <w:tabs>
          <w:tab w:val="left" w:pos="1155"/>
        </w:tabs>
        <w:spacing w:line="408" w:lineRule="auto"/>
        <w:ind w:firstLine="480" w:firstLineChars="200"/>
        <w:rPr>
          <w:rFonts w:hint="eastAsia" w:ascii="宋体" w:hAnsi="宋体"/>
          <w:bCs/>
          <w:sz w:val="24"/>
        </w:rPr>
      </w:pPr>
      <w:r>
        <w:rPr>
          <w:rFonts w:hint="eastAsia" w:ascii="宋体" w:hAnsi="宋体"/>
          <w:bCs/>
          <w:sz w:val="24"/>
        </w:rPr>
        <w:t>1.4</w:t>
      </w:r>
      <w:r>
        <w:rPr>
          <w:rFonts w:ascii="宋体" w:hAnsi="宋体"/>
          <w:bCs/>
          <w:sz w:val="24"/>
        </w:rPr>
        <w:t>全市性专项主题活动创建辅助服务。如全市公共文化服务机构全国精神文明城市迎检复检、禁烟、垃圾分类等。</w:t>
      </w:r>
    </w:p>
    <w:p w14:paraId="45FF7EBB">
      <w:pPr>
        <w:tabs>
          <w:tab w:val="left" w:pos="1155"/>
        </w:tabs>
        <w:spacing w:line="408" w:lineRule="auto"/>
        <w:ind w:firstLine="480" w:firstLineChars="200"/>
        <w:rPr>
          <w:rFonts w:hint="eastAsia" w:ascii="宋体" w:hAnsi="宋体"/>
          <w:bCs/>
          <w:sz w:val="24"/>
        </w:rPr>
      </w:pPr>
      <w:r>
        <w:rPr>
          <w:rFonts w:hint="eastAsia" w:ascii="宋体" w:hAnsi="宋体"/>
          <w:bCs/>
          <w:sz w:val="24"/>
        </w:rPr>
        <w:t>1.5</w:t>
      </w:r>
      <w:r>
        <w:rPr>
          <w:rFonts w:ascii="宋体" w:hAnsi="宋体"/>
          <w:bCs/>
          <w:sz w:val="24"/>
        </w:rPr>
        <w:t>完成</w:t>
      </w:r>
      <w:r>
        <w:rPr>
          <w:rFonts w:hint="eastAsia" w:ascii="宋体" w:hAnsi="宋体"/>
          <w:bCs/>
          <w:sz w:val="24"/>
        </w:rPr>
        <w:t>采购人</w:t>
      </w:r>
      <w:r>
        <w:rPr>
          <w:rFonts w:ascii="宋体" w:hAnsi="宋体"/>
          <w:bCs/>
          <w:sz w:val="24"/>
        </w:rPr>
        <w:t>安排的临时性搬运工作。</w:t>
      </w:r>
    </w:p>
    <w:p w14:paraId="75AD9D14">
      <w:pPr>
        <w:tabs>
          <w:tab w:val="left" w:pos="1155"/>
        </w:tabs>
        <w:spacing w:line="408" w:lineRule="auto"/>
        <w:ind w:firstLine="480" w:firstLineChars="200"/>
        <w:rPr>
          <w:rFonts w:hint="eastAsia" w:ascii="宋体" w:hAnsi="宋体"/>
          <w:bCs/>
          <w:sz w:val="24"/>
        </w:rPr>
      </w:pPr>
      <w:r>
        <w:rPr>
          <w:rFonts w:hint="eastAsia" w:ascii="宋体" w:hAnsi="宋体"/>
          <w:bCs/>
          <w:sz w:val="24"/>
        </w:rPr>
        <w:t>（2）</w:t>
      </w:r>
      <w:r>
        <w:rPr>
          <w:rFonts w:ascii="宋体" w:hAnsi="宋体"/>
          <w:bCs/>
          <w:sz w:val="24"/>
        </w:rPr>
        <w:t>工作要求及标准</w:t>
      </w:r>
    </w:p>
    <w:p w14:paraId="206FFD9B">
      <w:pPr>
        <w:tabs>
          <w:tab w:val="left" w:pos="1155"/>
        </w:tabs>
        <w:spacing w:line="408" w:lineRule="auto"/>
        <w:ind w:firstLine="480" w:firstLineChars="200"/>
        <w:rPr>
          <w:rFonts w:hint="eastAsia" w:ascii="宋体" w:hAnsi="宋体"/>
          <w:bCs/>
          <w:sz w:val="24"/>
        </w:rPr>
      </w:pPr>
      <w:r>
        <w:rPr>
          <w:rFonts w:hint="eastAsia" w:ascii="宋体" w:hAnsi="宋体"/>
          <w:bCs/>
          <w:sz w:val="24"/>
        </w:rPr>
        <w:t>2.1</w:t>
      </w:r>
      <w:r>
        <w:rPr>
          <w:rFonts w:ascii="宋体" w:hAnsi="宋体"/>
          <w:bCs/>
          <w:sz w:val="24"/>
        </w:rPr>
        <w:t>积极及时响应</w:t>
      </w:r>
      <w:r>
        <w:rPr>
          <w:rFonts w:hint="eastAsia" w:ascii="宋体" w:hAnsi="宋体"/>
          <w:bCs/>
          <w:sz w:val="24"/>
        </w:rPr>
        <w:t>采购人</w:t>
      </w:r>
      <w:r>
        <w:rPr>
          <w:rFonts w:ascii="宋体" w:hAnsi="宋体"/>
          <w:bCs/>
          <w:sz w:val="24"/>
        </w:rPr>
        <w:t>临时性需求，绝对服从指挥。</w:t>
      </w:r>
    </w:p>
    <w:p w14:paraId="0360E82C">
      <w:pPr>
        <w:tabs>
          <w:tab w:val="left" w:pos="1155"/>
        </w:tabs>
        <w:spacing w:line="408" w:lineRule="auto"/>
        <w:ind w:firstLine="480" w:firstLineChars="200"/>
      </w:pPr>
      <w:r>
        <w:rPr>
          <w:rFonts w:hint="eastAsia" w:ascii="宋体" w:hAnsi="宋体"/>
          <w:bCs/>
          <w:sz w:val="24"/>
        </w:rPr>
        <w:t>2.2</w:t>
      </w:r>
      <w:r>
        <w:rPr>
          <w:rFonts w:ascii="宋体" w:hAnsi="宋体"/>
          <w:bCs/>
          <w:sz w:val="24"/>
        </w:rPr>
        <w:t>根据</w:t>
      </w:r>
      <w:r>
        <w:rPr>
          <w:rFonts w:hint="eastAsia" w:ascii="宋体" w:hAnsi="宋体"/>
          <w:bCs/>
          <w:sz w:val="24"/>
        </w:rPr>
        <w:t>采购人</w:t>
      </w:r>
      <w:r>
        <w:rPr>
          <w:rFonts w:ascii="宋体" w:hAnsi="宋体"/>
          <w:bCs/>
          <w:sz w:val="24"/>
        </w:rPr>
        <w:t>需要提供重大会议、庆典、节日、学术活动、布展等活动的服务，包括布置会场、布置展厅、绿化</w:t>
      </w:r>
      <w:r>
        <w:rPr>
          <w:rFonts w:hint="eastAsia" w:ascii="宋体" w:hAnsi="宋体"/>
          <w:bCs/>
          <w:sz w:val="24"/>
        </w:rPr>
        <w:t>（</w:t>
      </w:r>
      <w:r>
        <w:rPr>
          <w:rFonts w:ascii="宋体" w:hAnsi="宋体"/>
          <w:bCs/>
          <w:sz w:val="24"/>
        </w:rPr>
        <w:t>盆景</w:t>
      </w:r>
      <w:r>
        <w:rPr>
          <w:rFonts w:hint="eastAsia" w:ascii="宋体" w:hAnsi="宋体"/>
          <w:bCs/>
          <w:sz w:val="24"/>
        </w:rPr>
        <w:t>）</w:t>
      </w:r>
      <w:r>
        <w:rPr>
          <w:rFonts w:ascii="宋体" w:hAnsi="宋体"/>
          <w:bCs/>
          <w:sz w:val="24"/>
        </w:rPr>
        <w:t>摆设和保养、宣传标语的悬挂、搬运器材、桌椅、会后清场等工作。重大会议期间全过程值班，满足会议人员的服务需求。制定完备的会务服务工作流程、细则及服务工作计划并严格执行，保证各项会议的正常进行会议、活动服务应确保</w:t>
      </w:r>
      <w:r>
        <w:rPr>
          <w:rFonts w:hint="eastAsia" w:ascii="宋体" w:hAnsi="宋体"/>
          <w:bCs/>
          <w:sz w:val="24"/>
        </w:rPr>
        <w:t>采购人</w:t>
      </w:r>
      <w:r>
        <w:rPr>
          <w:rFonts w:ascii="宋体" w:hAnsi="宋体"/>
          <w:bCs/>
          <w:sz w:val="24"/>
        </w:rPr>
        <w:t>的会议需要，并按</w:t>
      </w:r>
      <w:r>
        <w:rPr>
          <w:rFonts w:hint="eastAsia" w:ascii="宋体" w:hAnsi="宋体"/>
          <w:bCs/>
          <w:sz w:val="24"/>
        </w:rPr>
        <w:t>采购人</w:t>
      </w:r>
      <w:r>
        <w:rPr>
          <w:rFonts w:ascii="宋体" w:hAnsi="宋体"/>
          <w:bCs/>
          <w:sz w:val="24"/>
        </w:rPr>
        <w:t>的要求配备合格足够的技术服务人员</w:t>
      </w:r>
      <w:r>
        <w:rPr>
          <w:rFonts w:hint="eastAsia" w:ascii="宋体" w:hAnsi="宋体"/>
          <w:bCs/>
          <w:sz w:val="24"/>
        </w:rPr>
        <w:t>；</w:t>
      </w:r>
      <w:r>
        <w:rPr>
          <w:rFonts w:ascii="宋体" w:hAnsi="宋体"/>
          <w:bCs/>
          <w:sz w:val="24"/>
        </w:rPr>
        <w:t>会议、活动</w:t>
      </w:r>
      <w:r>
        <w:rPr>
          <w:rFonts w:hint="eastAsia" w:ascii="宋体" w:hAnsi="宋体"/>
          <w:bCs/>
          <w:sz w:val="24"/>
        </w:rPr>
        <w:t>期间</w:t>
      </w:r>
      <w:r>
        <w:rPr>
          <w:rFonts w:ascii="宋体" w:hAnsi="宋体"/>
          <w:bCs/>
          <w:sz w:val="24"/>
        </w:rPr>
        <w:t>全过程值班</w:t>
      </w:r>
      <w:r>
        <w:rPr>
          <w:rFonts w:hint="eastAsia" w:ascii="宋体" w:hAnsi="宋体"/>
          <w:bCs/>
          <w:sz w:val="24"/>
        </w:rPr>
        <w:t>；</w:t>
      </w:r>
      <w:r>
        <w:rPr>
          <w:rFonts w:ascii="宋体" w:hAnsi="宋体"/>
          <w:bCs/>
          <w:sz w:val="24"/>
        </w:rPr>
        <w:t>加强日常维护</w:t>
      </w:r>
      <w:r>
        <w:rPr>
          <w:rFonts w:hint="eastAsia" w:ascii="宋体" w:hAnsi="宋体"/>
          <w:bCs/>
          <w:sz w:val="24"/>
        </w:rPr>
        <w:t>巡查</w:t>
      </w:r>
      <w:r>
        <w:rPr>
          <w:rFonts w:ascii="宋体" w:hAnsi="宋体"/>
          <w:bCs/>
          <w:sz w:val="24"/>
        </w:rPr>
        <w:t>，会议及活动期间需有应急预案，配备专人到岗确保会议的正常进行。</w:t>
      </w:r>
    </w:p>
    <w:bookmarkEnd w:id="69"/>
    <w:bookmarkEnd w:id="70"/>
    <w:p w14:paraId="37B790B0">
      <w:pPr>
        <w:pStyle w:val="4"/>
        <w:spacing w:line="408" w:lineRule="auto"/>
        <w:ind w:firstLine="482" w:firstLineChars="200"/>
        <w:jc w:val="both"/>
        <w:rPr>
          <w:rFonts w:hint="eastAsia"/>
        </w:rPr>
      </w:pPr>
      <w:bookmarkStart w:id="71" w:name="_Toc30633"/>
      <w:bookmarkStart w:id="72" w:name="_Toc10222"/>
      <w:bookmarkStart w:id="73" w:name="_Toc16766"/>
      <w:r>
        <w:rPr>
          <w:rFonts w:hint="eastAsia"/>
        </w:rPr>
        <w:t>四、</w:t>
      </w:r>
      <w:bookmarkEnd w:id="71"/>
      <w:bookmarkEnd w:id="72"/>
      <w:r>
        <w:rPr>
          <w:rFonts w:hint="eastAsia"/>
        </w:rPr>
        <w:t>项目服务人员要求</w:t>
      </w:r>
      <w:bookmarkEnd w:id="73"/>
    </w:p>
    <w:p w14:paraId="18368C54">
      <w:pPr>
        <w:tabs>
          <w:tab w:val="left" w:pos="1155"/>
        </w:tabs>
        <w:spacing w:line="408" w:lineRule="auto"/>
        <w:ind w:firstLine="480" w:firstLineChars="200"/>
      </w:pPr>
      <w:r>
        <w:rPr>
          <w:rFonts w:hint="eastAsia" w:ascii="宋体" w:hAnsi="宋体"/>
          <w:bCs/>
          <w:sz w:val="24"/>
        </w:rPr>
        <w:t>供应商需提供物业服务人员 15人，</w:t>
      </w:r>
      <w:r>
        <w:rPr>
          <w:rFonts w:ascii="宋体" w:hAnsi="宋体"/>
          <w:bCs/>
          <w:sz w:val="24"/>
        </w:rPr>
        <w:t>所有工作人员应统一着装、佩戴工牌、言行规范、持证上岗（特别是消防、电梯安全等特殊岗位）。</w:t>
      </w:r>
      <w:r>
        <w:rPr>
          <w:rFonts w:hint="eastAsia" w:ascii="宋体" w:hAnsi="宋体"/>
          <w:bCs/>
          <w:sz w:val="24"/>
        </w:rPr>
        <w:t>其中：项目经理1人、水电工1人需持《电工证》或《特种作业操作证》，保洁5人、绿化养护1人、秩序员7人（保安、监控值守人员），为保证服务质量及拟派人员稳定性，合同实施期内，除采购人要求变动及不可抗拒因素外，人员变动率不得超过10%。合同实施期内各岗位人数需求，根据采购人实际情况可以作局部调整。服务人员信息及时更新上报，并在上岗前备案存档。</w:t>
      </w:r>
    </w:p>
    <w:p w14:paraId="7FB22490">
      <w:pPr>
        <w:tabs>
          <w:tab w:val="left" w:pos="1155"/>
        </w:tabs>
        <w:spacing w:line="408" w:lineRule="auto"/>
        <w:ind w:firstLine="480" w:firstLineChars="200"/>
        <w:rPr>
          <w:rFonts w:hint="eastAsia" w:ascii="宋体" w:hAnsi="宋体"/>
          <w:bCs/>
          <w:sz w:val="24"/>
        </w:rPr>
      </w:pPr>
      <w:r>
        <w:rPr>
          <w:rFonts w:hint="eastAsia" w:ascii="宋体" w:hAnsi="宋体"/>
          <w:bCs/>
          <w:sz w:val="24"/>
        </w:rPr>
        <w:t>（一）人员配备要求：</w:t>
      </w:r>
    </w:p>
    <w:p w14:paraId="7031B566">
      <w:pPr>
        <w:tabs>
          <w:tab w:val="left" w:pos="1155"/>
        </w:tabs>
        <w:spacing w:line="408" w:lineRule="auto"/>
        <w:ind w:firstLine="480" w:firstLineChars="200"/>
        <w:rPr>
          <w:rFonts w:hint="eastAsia" w:ascii="宋体" w:hAnsi="宋体"/>
          <w:bCs/>
          <w:sz w:val="24"/>
        </w:rPr>
      </w:pPr>
      <w:r>
        <w:rPr>
          <w:rFonts w:hint="eastAsia" w:ascii="宋体" w:hAnsi="宋体"/>
          <w:bCs/>
          <w:sz w:val="24"/>
        </w:rPr>
        <w:t>1.拟派人员应注重政治素质、业务素质、道德品质、身体健康等方面的要求。招录人员需进行严格政审：无违法犯罪记录史；未参加非法组织或非法活动。</w:t>
      </w:r>
    </w:p>
    <w:p w14:paraId="3E090B75">
      <w:pPr>
        <w:tabs>
          <w:tab w:val="left" w:pos="1155"/>
        </w:tabs>
        <w:spacing w:line="408" w:lineRule="auto"/>
        <w:ind w:firstLine="480" w:firstLineChars="200"/>
        <w:rPr>
          <w:rFonts w:hint="eastAsia" w:ascii="宋体" w:hAnsi="宋体"/>
          <w:bCs/>
          <w:sz w:val="24"/>
        </w:rPr>
      </w:pPr>
      <w:r>
        <w:rPr>
          <w:rFonts w:hint="eastAsia" w:ascii="宋体" w:hAnsi="宋体"/>
          <w:bCs/>
          <w:sz w:val="24"/>
        </w:rPr>
        <w:t>2.必须按照《中华人民共和国劳动法》《中华人民共和国劳动合同法》等相关法律法规，为拟派人员购买五险（养老保险、失业保险、医疗保险、工伤保险、生育保险）和足够保额的意外险（上述保险支出由供应商承担，包含在磋商总价中），上岗前提供相应的保险证明材料，采购人不承担合同范围内因物业管理服务造成的责任及后果。</w:t>
      </w:r>
    </w:p>
    <w:p w14:paraId="7C0955A7">
      <w:pPr>
        <w:tabs>
          <w:tab w:val="left" w:pos="1155"/>
        </w:tabs>
        <w:spacing w:line="408" w:lineRule="auto"/>
        <w:ind w:firstLine="480" w:firstLineChars="200"/>
        <w:rPr>
          <w:rFonts w:hint="eastAsia" w:ascii="宋体" w:hAnsi="宋体"/>
          <w:bCs/>
          <w:sz w:val="24"/>
        </w:rPr>
      </w:pPr>
      <w:r>
        <w:rPr>
          <w:rFonts w:hint="eastAsia" w:ascii="宋体" w:hAnsi="宋体"/>
          <w:bCs/>
          <w:sz w:val="24"/>
        </w:rPr>
        <w:t>3.拟派人员需服从劳动服务时间安排。采购人单位为公众场馆全年均对外开放、办公，物业管理服务时间为全年，每天24小时。各类加班费由供应商承担，包含在磋商总价中。</w:t>
      </w:r>
    </w:p>
    <w:p w14:paraId="0D27D2D2">
      <w:pPr>
        <w:tabs>
          <w:tab w:val="left" w:pos="1155"/>
        </w:tabs>
        <w:spacing w:line="408" w:lineRule="auto"/>
        <w:ind w:firstLine="480" w:firstLineChars="200"/>
        <w:rPr>
          <w:rFonts w:hint="eastAsia" w:ascii="宋体" w:hAnsi="宋体"/>
          <w:bCs/>
          <w:sz w:val="24"/>
        </w:rPr>
      </w:pPr>
      <w:r>
        <w:rPr>
          <w:rFonts w:hint="eastAsia" w:ascii="宋体" w:hAnsi="宋体"/>
          <w:bCs/>
          <w:sz w:val="24"/>
        </w:rPr>
        <w:t>4.水电工要求：持相关专业上岗资格证，专业技能过硬业务素质高。根据国家安全生产的相关规定，其中配电运行人员、电气维修人员必须持有《电工证》或《特种作业操作证》等相关证件。</w:t>
      </w:r>
      <w:r>
        <w:rPr>
          <w:rFonts w:hint="eastAsia" w:ascii="宋体" w:hAnsi="宋体"/>
          <w:b/>
          <w:bCs/>
          <w:sz w:val="24"/>
        </w:rPr>
        <w:t>（供应商需提供《电工证》或《特种作业操作证》或提供中标后配备持有《电工证》或《特种作业操作证》的人员的承诺函）★</w:t>
      </w:r>
      <w:r>
        <w:rPr>
          <w:rFonts w:hint="eastAsia" w:ascii="宋体" w:hAnsi="宋体"/>
          <w:bCs/>
          <w:sz w:val="24"/>
        </w:rPr>
        <w:t>。</w:t>
      </w:r>
    </w:p>
    <w:p w14:paraId="4BCF6C2C">
      <w:pPr>
        <w:pStyle w:val="8"/>
        <w:ind w:firstLine="480"/>
      </w:pPr>
      <w:r>
        <w:rPr>
          <w:rFonts w:hint="eastAsia" w:ascii="宋体" w:hAnsi="宋体"/>
          <w:bCs/>
        </w:rPr>
        <w:t>5.监控值守人员要求：需配备《消防设施操作员》职业资格证书的监控值守人员。</w:t>
      </w:r>
      <w:r>
        <w:rPr>
          <w:rFonts w:hint="eastAsia" w:ascii="宋体" w:hAnsi="宋体"/>
          <w:b/>
          <w:bCs/>
        </w:rPr>
        <w:t>（供应商需提供《消防设施操作员》资格证书或提供中标后配备持有《消防设施操作员》资格证书的监控值守人员的承诺函）★。</w:t>
      </w:r>
    </w:p>
    <w:p w14:paraId="6F75C26D">
      <w:pPr>
        <w:tabs>
          <w:tab w:val="left" w:pos="1155"/>
        </w:tabs>
        <w:spacing w:line="408" w:lineRule="auto"/>
        <w:ind w:firstLine="480" w:firstLineChars="200"/>
        <w:rPr>
          <w:rFonts w:hint="eastAsia" w:ascii="宋体" w:hAnsi="宋体"/>
          <w:bCs/>
          <w:sz w:val="24"/>
        </w:rPr>
      </w:pPr>
      <w:r>
        <w:rPr>
          <w:rFonts w:hint="eastAsia" w:ascii="宋体" w:hAnsi="宋体"/>
          <w:bCs/>
          <w:sz w:val="24"/>
        </w:rPr>
        <w:t>6.保洁人员要求：重点部位保洁服务人员，五官端正，仪态端庄，无不良嗜好，普通话标准，礼貌服务。</w:t>
      </w:r>
    </w:p>
    <w:p w14:paraId="13B0C5C3">
      <w:pPr>
        <w:tabs>
          <w:tab w:val="left" w:pos="1155"/>
        </w:tabs>
        <w:spacing w:line="408" w:lineRule="auto"/>
        <w:ind w:firstLine="480" w:firstLineChars="200"/>
        <w:rPr>
          <w:rFonts w:hint="eastAsia" w:ascii="宋体" w:hAnsi="宋体"/>
          <w:bCs/>
          <w:sz w:val="24"/>
        </w:rPr>
      </w:pPr>
      <w:r>
        <w:rPr>
          <w:rFonts w:hint="eastAsia" w:ascii="宋体" w:hAnsi="宋体"/>
          <w:bCs/>
          <w:sz w:val="24"/>
        </w:rPr>
        <w:t>7.为保证服务质量，供应商需不定期对各岗位人员进行培训。</w:t>
      </w:r>
    </w:p>
    <w:p w14:paraId="7F9F8E8C">
      <w:pPr>
        <w:pStyle w:val="8"/>
        <w:ind w:firstLine="480"/>
      </w:pPr>
      <w:r>
        <w:rPr>
          <w:rFonts w:hint="eastAsia" w:ascii="宋体" w:hAnsi="宋体"/>
          <w:bCs/>
        </w:rPr>
        <w:t>8.</w:t>
      </w:r>
      <w:r>
        <w:rPr>
          <w:rFonts w:ascii="宋体" w:hAnsi="宋体"/>
          <w:bCs/>
        </w:rPr>
        <w:t>采购人将对服务人员的在岗情况及资质进行不定期抽查。</w:t>
      </w:r>
    </w:p>
    <w:p w14:paraId="272C805B">
      <w:pPr>
        <w:tabs>
          <w:tab w:val="left" w:pos="1155"/>
        </w:tabs>
        <w:spacing w:line="408" w:lineRule="auto"/>
        <w:ind w:firstLine="480" w:firstLineChars="200"/>
        <w:rPr>
          <w:rFonts w:hint="eastAsia" w:ascii="宋体" w:hAnsi="宋体"/>
          <w:bCs/>
          <w:sz w:val="24"/>
        </w:rPr>
      </w:pPr>
      <w:r>
        <w:rPr>
          <w:rFonts w:hint="eastAsia" w:ascii="宋体" w:hAnsi="宋体"/>
          <w:bCs/>
          <w:sz w:val="24"/>
        </w:rPr>
        <w:t>（二）岗位分布</w:t>
      </w:r>
    </w:p>
    <w:p w14:paraId="7144E152">
      <w:pPr>
        <w:tabs>
          <w:tab w:val="left" w:pos="1155"/>
        </w:tabs>
        <w:spacing w:line="408" w:lineRule="auto"/>
        <w:ind w:firstLine="480" w:firstLineChars="200"/>
        <w:rPr>
          <w:rFonts w:hint="eastAsia" w:ascii="仿宋_GB2312" w:hAnsi="仿宋_GB2312" w:eastAsia="仿宋_GB2312" w:cs="仿宋_GB2312"/>
          <w:b/>
          <w:bCs/>
          <w:color w:val="000000"/>
          <w:sz w:val="32"/>
          <w:szCs w:val="32"/>
        </w:rPr>
      </w:pPr>
      <w:r>
        <w:rPr>
          <w:rFonts w:hint="eastAsia" w:ascii="宋体" w:hAnsi="宋体"/>
          <w:bCs/>
          <w:sz w:val="24"/>
        </w:rPr>
        <w:t>1.总计：15人。</w:t>
      </w:r>
    </w:p>
    <w:tbl>
      <w:tblPr>
        <w:tblStyle w:val="6"/>
        <w:tblW w:w="9633" w:type="dxa"/>
        <w:tblInd w:w="-48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00"/>
        <w:gridCol w:w="1416"/>
        <w:gridCol w:w="4230"/>
        <w:gridCol w:w="2687"/>
      </w:tblGrid>
      <w:tr w14:paraId="1025D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trPr>
        <w:tc>
          <w:tcPr>
            <w:tcW w:w="1300" w:type="dxa"/>
            <w:noWrap/>
            <w:vAlign w:val="center"/>
          </w:tcPr>
          <w:p w14:paraId="7A8504D1">
            <w:pPr>
              <w:tabs>
                <w:tab w:val="left" w:pos="1155"/>
              </w:tabs>
              <w:spacing w:line="360" w:lineRule="auto"/>
              <w:rPr>
                <w:rFonts w:hint="eastAsia" w:ascii="宋体" w:hAnsi="宋体"/>
                <w:bCs/>
                <w:sz w:val="24"/>
              </w:rPr>
            </w:pPr>
            <w:r>
              <w:rPr>
                <w:rFonts w:ascii="宋体" w:hAnsi="宋体"/>
                <w:bCs/>
                <w:sz w:val="24"/>
              </w:rPr>
              <w:t>岗位名称</w:t>
            </w:r>
          </w:p>
        </w:tc>
        <w:tc>
          <w:tcPr>
            <w:tcW w:w="1416" w:type="dxa"/>
            <w:noWrap/>
            <w:vAlign w:val="center"/>
          </w:tcPr>
          <w:p w14:paraId="5C16B3D8">
            <w:pPr>
              <w:tabs>
                <w:tab w:val="left" w:pos="1155"/>
              </w:tabs>
              <w:spacing w:line="360" w:lineRule="auto"/>
              <w:rPr>
                <w:rFonts w:hint="eastAsia" w:ascii="宋体" w:hAnsi="宋体"/>
                <w:bCs/>
                <w:sz w:val="24"/>
              </w:rPr>
            </w:pPr>
            <w:r>
              <w:rPr>
                <w:rFonts w:hint="eastAsia" w:ascii="宋体" w:hAnsi="宋体"/>
                <w:bCs/>
                <w:sz w:val="24"/>
              </w:rPr>
              <w:t>配置</w:t>
            </w:r>
            <w:r>
              <w:rPr>
                <w:rFonts w:ascii="宋体" w:hAnsi="宋体"/>
                <w:bCs/>
                <w:sz w:val="24"/>
              </w:rPr>
              <w:t>人数</w:t>
            </w:r>
          </w:p>
        </w:tc>
        <w:tc>
          <w:tcPr>
            <w:tcW w:w="4230" w:type="dxa"/>
            <w:noWrap/>
            <w:vAlign w:val="center"/>
          </w:tcPr>
          <w:p w14:paraId="6DFE514A">
            <w:pPr>
              <w:tabs>
                <w:tab w:val="left" w:pos="1155"/>
              </w:tabs>
              <w:spacing w:line="360" w:lineRule="auto"/>
              <w:ind w:firstLine="480" w:firstLineChars="200"/>
              <w:jc w:val="center"/>
              <w:rPr>
                <w:rFonts w:hint="eastAsia" w:ascii="宋体" w:hAnsi="宋体"/>
                <w:bCs/>
                <w:sz w:val="24"/>
              </w:rPr>
            </w:pPr>
            <w:r>
              <w:rPr>
                <w:rFonts w:ascii="宋体" w:hAnsi="宋体"/>
                <w:bCs/>
                <w:sz w:val="24"/>
              </w:rPr>
              <w:t>主要职责概述</w:t>
            </w:r>
          </w:p>
        </w:tc>
        <w:tc>
          <w:tcPr>
            <w:tcW w:w="2687" w:type="dxa"/>
            <w:noWrap/>
            <w:vAlign w:val="center"/>
          </w:tcPr>
          <w:p w14:paraId="50816C55">
            <w:pPr>
              <w:tabs>
                <w:tab w:val="left" w:pos="1155"/>
              </w:tabs>
              <w:spacing w:line="360" w:lineRule="auto"/>
              <w:ind w:firstLine="480" w:firstLineChars="200"/>
              <w:rPr>
                <w:rFonts w:hint="eastAsia" w:ascii="宋体" w:hAnsi="宋体"/>
                <w:bCs/>
                <w:sz w:val="24"/>
              </w:rPr>
            </w:pPr>
            <w:r>
              <w:rPr>
                <w:rFonts w:ascii="宋体" w:hAnsi="宋体"/>
                <w:bCs/>
                <w:sz w:val="24"/>
              </w:rPr>
              <w:t>任职/资质要求</w:t>
            </w:r>
          </w:p>
        </w:tc>
      </w:tr>
      <w:tr w14:paraId="13536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7" w:hRule="atLeast"/>
        </w:trPr>
        <w:tc>
          <w:tcPr>
            <w:tcW w:w="1300" w:type="dxa"/>
            <w:noWrap/>
            <w:vAlign w:val="center"/>
          </w:tcPr>
          <w:p w14:paraId="1748208D">
            <w:pPr>
              <w:tabs>
                <w:tab w:val="left" w:pos="1155"/>
              </w:tabs>
              <w:spacing w:line="360" w:lineRule="auto"/>
              <w:rPr>
                <w:rFonts w:hint="eastAsia" w:ascii="宋体" w:hAnsi="宋体"/>
                <w:bCs/>
                <w:sz w:val="24"/>
              </w:rPr>
            </w:pPr>
            <w:r>
              <w:rPr>
                <w:rFonts w:ascii="宋体" w:hAnsi="宋体"/>
                <w:bCs/>
                <w:sz w:val="24"/>
              </w:rPr>
              <w:t>项目经理</w:t>
            </w:r>
          </w:p>
        </w:tc>
        <w:tc>
          <w:tcPr>
            <w:tcW w:w="1416" w:type="dxa"/>
            <w:noWrap/>
            <w:vAlign w:val="center"/>
          </w:tcPr>
          <w:p w14:paraId="45158389">
            <w:pPr>
              <w:tabs>
                <w:tab w:val="left" w:pos="1155"/>
              </w:tabs>
              <w:spacing w:line="360" w:lineRule="auto"/>
              <w:jc w:val="center"/>
              <w:rPr>
                <w:rFonts w:hint="eastAsia" w:ascii="宋体" w:hAnsi="宋体"/>
                <w:bCs/>
                <w:sz w:val="24"/>
              </w:rPr>
            </w:pPr>
            <w:r>
              <w:rPr>
                <w:rFonts w:ascii="宋体" w:hAnsi="宋体"/>
                <w:bCs/>
                <w:sz w:val="24"/>
              </w:rPr>
              <w:t>1人</w:t>
            </w:r>
          </w:p>
        </w:tc>
        <w:tc>
          <w:tcPr>
            <w:tcW w:w="4230" w:type="dxa"/>
            <w:noWrap/>
            <w:vAlign w:val="center"/>
          </w:tcPr>
          <w:p w14:paraId="6563EF17">
            <w:pPr>
              <w:tabs>
                <w:tab w:val="left" w:pos="1155"/>
              </w:tabs>
              <w:spacing w:line="360" w:lineRule="auto"/>
              <w:rPr>
                <w:rFonts w:hint="eastAsia" w:ascii="宋体" w:hAnsi="宋体"/>
                <w:bCs/>
                <w:sz w:val="24"/>
              </w:rPr>
            </w:pPr>
            <w:r>
              <w:rPr>
                <w:rFonts w:ascii="宋体" w:hAnsi="宋体"/>
                <w:bCs/>
                <w:sz w:val="24"/>
              </w:rPr>
              <w:t>全面负责项目运营、客户沟通、团队管理、应急指挥、质量监督。</w:t>
            </w:r>
          </w:p>
        </w:tc>
        <w:tc>
          <w:tcPr>
            <w:tcW w:w="2687" w:type="dxa"/>
            <w:noWrap/>
            <w:vAlign w:val="center"/>
          </w:tcPr>
          <w:p w14:paraId="45D83AC5">
            <w:pPr>
              <w:tabs>
                <w:tab w:val="left" w:pos="1155"/>
              </w:tabs>
              <w:spacing w:line="360" w:lineRule="auto"/>
              <w:rPr>
                <w:rFonts w:hint="eastAsia" w:ascii="宋体" w:hAnsi="宋体"/>
                <w:bCs/>
                <w:sz w:val="24"/>
              </w:rPr>
            </w:pPr>
            <w:r>
              <w:rPr>
                <w:rFonts w:ascii="宋体" w:hAnsi="宋体"/>
                <w:bCs/>
                <w:sz w:val="24"/>
              </w:rPr>
              <w:t>具备良好的政治素质、管理能力和沟通协调能力。</w:t>
            </w:r>
          </w:p>
        </w:tc>
      </w:tr>
      <w:tr w14:paraId="13CCB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0" w:hRule="atLeast"/>
        </w:trPr>
        <w:tc>
          <w:tcPr>
            <w:tcW w:w="1300" w:type="dxa"/>
            <w:noWrap/>
            <w:vAlign w:val="center"/>
          </w:tcPr>
          <w:p w14:paraId="01132CE6">
            <w:pPr>
              <w:tabs>
                <w:tab w:val="left" w:pos="1155"/>
              </w:tabs>
              <w:spacing w:line="360" w:lineRule="auto"/>
              <w:rPr>
                <w:rFonts w:hint="eastAsia" w:ascii="宋体" w:hAnsi="宋体"/>
                <w:bCs/>
                <w:sz w:val="24"/>
              </w:rPr>
            </w:pPr>
            <w:r>
              <w:rPr>
                <w:rFonts w:hint="eastAsia" w:ascii="宋体" w:hAnsi="宋体"/>
                <w:bCs/>
                <w:sz w:val="24"/>
              </w:rPr>
              <w:t>水电工</w:t>
            </w:r>
          </w:p>
        </w:tc>
        <w:tc>
          <w:tcPr>
            <w:tcW w:w="1416" w:type="dxa"/>
            <w:noWrap/>
            <w:vAlign w:val="center"/>
          </w:tcPr>
          <w:p w14:paraId="57AE3232">
            <w:pPr>
              <w:tabs>
                <w:tab w:val="left" w:pos="1155"/>
              </w:tabs>
              <w:spacing w:line="360" w:lineRule="auto"/>
              <w:jc w:val="center"/>
              <w:rPr>
                <w:rFonts w:hint="eastAsia" w:ascii="宋体" w:hAnsi="宋体"/>
                <w:bCs/>
                <w:sz w:val="24"/>
              </w:rPr>
            </w:pPr>
            <w:r>
              <w:rPr>
                <w:rFonts w:ascii="宋体" w:hAnsi="宋体"/>
                <w:bCs/>
                <w:sz w:val="24"/>
              </w:rPr>
              <w:t>1人</w:t>
            </w:r>
          </w:p>
        </w:tc>
        <w:tc>
          <w:tcPr>
            <w:tcW w:w="4230" w:type="dxa"/>
            <w:noWrap/>
            <w:vAlign w:val="center"/>
          </w:tcPr>
          <w:p w14:paraId="50C87C4F">
            <w:pPr>
              <w:tabs>
                <w:tab w:val="left" w:pos="1155"/>
              </w:tabs>
              <w:spacing w:line="360" w:lineRule="auto"/>
              <w:rPr>
                <w:rFonts w:hint="eastAsia" w:ascii="宋体" w:hAnsi="宋体"/>
                <w:bCs/>
                <w:sz w:val="24"/>
              </w:rPr>
            </w:pPr>
            <w:r>
              <w:rPr>
                <w:rFonts w:ascii="宋体" w:hAnsi="宋体"/>
                <w:bCs/>
                <w:sz w:val="24"/>
              </w:rPr>
              <w:t>负责全馆供配电、给排水、空调、电梯、安防等设备的日常运行、巡查、维护及零星维修。</w:t>
            </w:r>
          </w:p>
        </w:tc>
        <w:tc>
          <w:tcPr>
            <w:tcW w:w="2687" w:type="dxa"/>
            <w:noWrap/>
            <w:vAlign w:val="center"/>
          </w:tcPr>
          <w:p w14:paraId="3655C754">
            <w:pPr>
              <w:tabs>
                <w:tab w:val="left" w:pos="1155"/>
              </w:tabs>
              <w:spacing w:line="360" w:lineRule="auto"/>
              <w:rPr>
                <w:rFonts w:hint="eastAsia" w:ascii="宋体" w:hAnsi="宋体"/>
                <w:bCs/>
                <w:sz w:val="24"/>
              </w:rPr>
            </w:pPr>
            <w:r>
              <w:rPr>
                <w:rFonts w:ascii="宋体" w:hAnsi="宋体"/>
                <w:bCs/>
                <w:sz w:val="24"/>
              </w:rPr>
              <w:t>必须持《电工证》</w:t>
            </w:r>
            <w:r>
              <w:rPr>
                <w:rFonts w:hint="eastAsia" w:ascii="宋体" w:hAnsi="宋体"/>
                <w:bCs/>
                <w:sz w:val="24"/>
              </w:rPr>
              <w:t>或</w:t>
            </w:r>
            <w:r>
              <w:rPr>
                <w:rFonts w:ascii="宋体" w:hAnsi="宋体"/>
                <w:bCs/>
                <w:sz w:val="24"/>
              </w:rPr>
              <w:t>《特种作业操作证》，具备综合维修技能。</w:t>
            </w:r>
          </w:p>
        </w:tc>
      </w:tr>
      <w:tr w14:paraId="5BFE3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trPr>
        <w:tc>
          <w:tcPr>
            <w:tcW w:w="1300" w:type="dxa"/>
            <w:vMerge w:val="restart"/>
            <w:noWrap/>
            <w:vAlign w:val="center"/>
          </w:tcPr>
          <w:p w14:paraId="2FE9077B">
            <w:pPr>
              <w:tabs>
                <w:tab w:val="left" w:pos="1155"/>
              </w:tabs>
              <w:spacing w:line="360" w:lineRule="auto"/>
              <w:rPr>
                <w:rFonts w:hint="eastAsia" w:ascii="宋体" w:hAnsi="宋体"/>
                <w:bCs/>
                <w:sz w:val="24"/>
              </w:rPr>
            </w:pPr>
            <w:r>
              <w:rPr>
                <w:rFonts w:hint="eastAsia" w:ascii="宋体" w:hAnsi="宋体"/>
                <w:bCs/>
                <w:sz w:val="24"/>
              </w:rPr>
              <w:t>秩序员</w:t>
            </w:r>
          </w:p>
          <w:p w14:paraId="19D0D77F">
            <w:pPr>
              <w:tabs>
                <w:tab w:val="left" w:pos="1155"/>
              </w:tabs>
              <w:spacing w:line="360" w:lineRule="auto"/>
              <w:rPr>
                <w:rFonts w:hint="eastAsia" w:ascii="宋体" w:hAnsi="宋体"/>
                <w:bCs/>
                <w:sz w:val="24"/>
              </w:rPr>
            </w:pPr>
            <w:r>
              <w:rPr>
                <w:rFonts w:hint="eastAsia" w:ascii="宋体" w:hAnsi="宋体"/>
                <w:bCs/>
                <w:sz w:val="24"/>
              </w:rPr>
              <w:t>（保安、监控值守人员）</w:t>
            </w:r>
          </w:p>
        </w:tc>
        <w:tc>
          <w:tcPr>
            <w:tcW w:w="1416" w:type="dxa"/>
            <w:vMerge w:val="restart"/>
            <w:noWrap/>
            <w:vAlign w:val="center"/>
          </w:tcPr>
          <w:p w14:paraId="7BE7E67E">
            <w:pPr>
              <w:tabs>
                <w:tab w:val="left" w:pos="1155"/>
              </w:tabs>
              <w:spacing w:line="360" w:lineRule="auto"/>
              <w:jc w:val="center"/>
              <w:rPr>
                <w:rFonts w:hint="eastAsia" w:ascii="宋体" w:hAnsi="宋体"/>
                <w:bCs/>
                <w:sz w:val="24"/>
              </w:rPr>
            </w:pPr>
            <w:r>
              <w:rPr>
                <w:rFonts w:hint="eastAsia" w:ascii="宋体" w:hAnsi="宋体"/>
                <w:bCs/>
                <w:sz w:val="24"/>
              </w:rPr>
              <w:t>7人</w:t>
            </w:r>
          </w:p>
        </w:tc>
        <w:tc>
          <w:tcPr>
            <w:tcW w:w="4230" w:type="dxa"/>
            <w:noWrap/>
            <w:vAlign w:val="center"/>
          </w:tcPr>
          <w:p w14:paraId="0A827B4B">
            <w:pPr>
              <w:tabs>
                <w:tab w:val="left" w:pos="1155"/>
              </w:tabs>
              <w:spacing w:line="360" w:lineRule="auto"/>
              <w:rPr>
                <w:rFonts w:hint="eastAsia" w:ascii="宋体" w:hAnsi="宋体"/>
                <w:bCs/>
                <w:sz w:val="24"/>
              </w:rPr>
            </w:pPr>
            <w:r>
              <w:rPr>
                <w:rFonts w:hint="eastAsia" w:ascii="宋体" w:hAnsi="宋体"/>
                <w:bCs/>
                <w:sz w:val="24"/>
              </w:rPr>
              <w:t>1.</w:t>
            </w:r>
            <w:r>
              <w:rPr>
                <w:rFonts w:ascii="宋体" w:hAnsi="宋体"/>
                <w:bCs/>
                <w:sz w:val="24"/>
              </w:rPr>
              <w:t>负责主出入口24小时值守、人员车辆登记、引导、咨询。</w:t>
            </w:r>
          </w:p>
        </w:tc>
        <w:tc>
          <w:tcPr>
            <w:tcW w:w="2687" w:type="dxa"/>
            <w:noWrap/>
            <w:vAlign w:val="center"/>
          </w:tcPr>
          <w:p w14:paraId="4AC0A81D">
            <w:pPr>
              <w:tabs>
                <w:tab w:val="left" w:pos="1155"/>
              </w:tabs>
              <w:spacing w:line="360" w:lineRule="auto"/>
              <w:rPr>
                <w:rFonts w:hint="eastAsia" w:ascii="宋体" w:hAnsi="宋体"/>
                <w:bCs/>
                <w:sz w:val="24"/>
              </w:rPr>
            </w:pPr>
            <w:r>
              <w:rPr>
                <w:rFonts w:ascii="宋体" w:hAnsi="宋体"/>
                <w:bCs/>
                <w:sz w:val="24"/>
              </w:rPr>
              <w:t>形象端正，沟通能力好</w:t>
            </w:r>
            <w:r>
              <w:rPr>
                <w:rFonts w:hint="eastAsia" w:ascii="宋体" w:hAnsi="宋体"/>
                <w:bCs/>
                <w:sz w:val="24"/>
              </w:rPr>
              <w:t>，无不良记录</w:t>
            </w:r>
            <w:r>
              <w:rPr>
                <w:rFonts w:ascii="宋体" w:hAnsi="宋体"/>
                <w:bCs/>
                <w:sz w:val="24"/>
              </w:rPr>
              <w:t>。</w:t>
            </w:r>
          </w:p>
        </w:tc>
      </w:tr>
      <w:tr w14:paraId="3A9A0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trPr>
        <w:tc>
          <w:tcPr>
            <w:tcW w:w="1300" w:type="dxa"/>
            <w:vMerge w:val="continue"/>
            <w:noWrap/>
            <w:vAlign w:val="center"/>
          </w:tcPr>
          <w:p w14:paraId="43D2DDE2">
            <w:pPr>
              <w:tabs>
                <w:tab w:val="left" w:pos="1155"/>
              </w:tabs>
              <w:spacing w:line="360" w:lineRule="auto"/>
              <w:ind w:firstLine="480" w:firstLineChars="200"/>
              <w:jc w:val="center"/>
              <w:rPr>
                <w:rFonts w:hint="eastAsia" w:ascii="宋体" w:hAnsi="宋体"/>
                <w:bCs/>
                <w:sz w:val="24"/>
              </w:rPr>
            </w:pPr>
          </w:p>
        </w:tc>
        <w:tc>
          <w:tcPr>
            <w:tcW w:w="1416" w:type="dxa"/>
            <w:vMerge w:val="continue"/>
            <w:noWrap/>
            <w:vAlign w:val="center"/>
          </w:tcPr>
          <w:p w14:paraId="0B96F8ED">
            <w:pPr>
              <w:tabs>
                <w:tab w:val="left" w:pos="1155"/>
              </w:tabs>
              <w:spacing w:line="360" w:lineRule="auto"/>
              <w:jc w:val="center"/>
              <w:rPr>
                <w:rFonts w:hint="eastAsia" w:ascii="宋体" w:hAnsi="宋体"/>
                <w:bCs/>
                <w:sz w:val="24"/>
              </w:rPr>
            </w:pPr>
          </w:p>
        </w:tc>
        <w:tc>
          <w:tcPr>
            <w:tcW w:w="4230" w:type="dxa"/>
            <w:noWrap/>
            <w:vAlign w:val="center"/>
          </w:tcPr>
          <w:p w14:paraId="39D85D10">
            <w:pPr>
              <w:tabs>
                <w:tab w:val="left" w:pos="1155"/>
              </w:tabs>
              <w:spacing w:line="360" w:lineRule="auto"/>
              <w:rPr>
                <w:rFonts w:hint="eastAsia" w:ascii="宋体" w:hAnsi="宋体"/>
                <w:bCs/>
                <w:sz w:val="24"/>
              </w:rPr>
            </w:pPr>
            <w:r>
              <w:rPr>
                <w:rFonts w:hint="eastAsia" w:ascii="宋体" w:hAnsi="宋体"/>
                <w:bCs/>
                <w:sz w:val="24"/>
              </w:rPr>
              <w:t>2.</w:t>
            </w:r>
            <w:r>
              <w:rPr>
                <w:rFonts w:ascii="宋体" w:hAnsi="宋体"/>
                <w:bCs/>
                <w:sz w:val="24"/>
              </w:rPr>
              <w:t>负责馆内及重点部位安全巡逻、消防巡查、监控室值守。</w:t>
            </w:r>
          </w:p>
        </w:tc>
        <w:tc>
          <w:tcPr>
            <w:tcW w:w="2687" w:type="dxa"/>
            <w:noWrap/>
            <w:vAlign w:val="center"/>
          </w:tcPr>
          <w:p w14:paraId="3C76F4CC">
            <w:pPr>
              <w:tabs>
                <w:tab w:val="left" w:pos="1155"/>
              </w:tabs>
              <w:spacing w:line="360" w:lineRule="auto"/>
              <w:rPr>
                <w:rFonts w:hint="eastAsia" w:ascii="宋体" w:hAnsi="宋体"/>
                <w:bCs/>
                <w:sz w:val="24"/>
              </w:rPr>
            </w:pPr>
            <w:r>
              <w:rPr>
                <w:rFonts w:hint="eastAsia" w:ascii="宋体" w:hAnsi="宋体"/>
                <w:bCs/>
                <w:sz w:val="24"/>
              </w:rPr>
              <w:t>监控值守人员</w:t>
            </w:r>
            <w:r>
              <w:rPr>
                <w:rFonts w:ascii="宋体" w:hAnsi="宋体"/>
                <w:bCs/>
                <w:sz w:val="24"/>
              </w:rPr>
              <w:t>必须持《消防设施操作员》职业资格证书，熟悉安防消防系统。</w:t>
            </w:r>
          </w:p>
        </w:tc>
      </w:tr>
      <w:tr w14:paraId="74C2A7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5" w:hRule="atLeast"/>
        </w:trPr>
        <w:tc>
          <w:tcPr>
            <w:tcW w:w="1300" w:type="dxa"/>
            <w:noWrap/>
            <w:vAlign w:val="center"/>
          </w:tcPr>
          <w:p w14:paraId="416305F8">
            <w:pPr>
              <w:tabs>
                <w:tab w:val="left" w:pos="1155"/>
              </w:tabs>
              <w:spacing w:line="360" w:lineRule="auto"/>
              <w:rPr>
                <w:rFonts w:hint="eastAsia" w:ascii="宋体" w:hAnsi="宋体"/>
                <w:bCs/>
                <w:sz w:val="24"/>
              </w:rPr>
            </w:pPr>
            <w:r>
              <w:rPr>
                <w:rFonts w:hint="eastAsia" w:ascii="宋体" w:hAnsi="宋体"/>
                <w:bCs/>
                <w:sz w:val="24"/>
              </w:rPr>
              <w:t>保洁员</w:t>
            </w:r>
          </w:p>
        </w:tc>
        <w:tc>
          <w:tcPr>
            <w:tcW w:w="1416" w:type="dxa"/>
            <w:noWrap/>
            <w:vAlign w:val="center"/>
          </w:tcPr>
          <w:p w14:paraId="0EE8D922">
            <w:pPr>
              <w:tabs>
                <w:tab w:val="left" w:pos="1155"/>
              </w:tabs>
              <w:spacing w:line="360" w:lineRule="auto"/>
              <w:jc w:val="center"/>
              <w:rPr>
                <w:rFonts w:hint="eastAsia" w:ascii="宋体" w:hAnsi="宋体"/>
                <w:bCs/>
                <w:sz w:val="24"/>
              </w:rPr>
            </w:pPr>
            <w:r>
              <w:rPr>
                <w:rFonts w:hint="eastAsia" w:ascii="宋体" w:hAnsi="宋体"/>
                <w:bCs/>
                <w:sz w:val="24"/>
              </w:rPr>
              <w:t>5人</w:t>
            </w:r>
          </w:p>
        </w:tc>
        <w:tc>
          <w:tcPr>
            <w:tcW w:w="4230" w:type="dxa"/>
            <w:noWrap/>
            <w:vAlign w:val="center"/>
          </w:tcPr>
          <w:p w14:paraId="15DE9F42">
            <w:pPr>
              <w:tabs>
                <w:tab w:val="left" w:pos="1155"/>
              </w:tabs>
              <w:spacing w:line="360" w:lineRule="auto"/>
              <w:rPr>
                <w:rFonts w:hint="eastAsia" w:ascii="宋体" w:hAnsi="宋体"/>
                <w:bCs/>
                <w:sz w:val="24"/>
              </w:rPr>
            </w:pPr>
            <w:r>
              <w:rPr>
                <w:rFonts w:ascii="宋体" w:hAnsi="宋体"/>
                <w:bCs/>
                <w:sz w:val="24"/>
              </w:rPr>
              <w:t>负责各楼层阅览区、走廊、楼梯、卫生间、会议室等区域的日常循环保洁。垃圾收集清运、外围环境、大厅、地面清洗、专项消毒等。</w:t>
            </w:r>
          </w:p>
        </w:tc>
        <w:tc>
          <w:tcPr>
            <w:tcW w:w="2687" w:type="dxa"/>
            <w:noWrap/>
            <w:vAlign w:val="center"/>
          </w:tcPr>
          <w:p w14:paraId="18905968">
            <w:pPr>
              <w:tabs>
                <w:tab w:val="left" w:pos="1155"/>
              </w:tabs>
              <w:spacing w:line="360" w:lineRule="auto"/>
              <w:rPr>
                <w:rFonts w:hint="eastAsia" w:ascii="宋体" w:hAnsi="宋体"/>
                <w:bCs/>
                <w:sz w:val="24"/>
              </w:rPr>
            </w:pPr>
            <w:r>
              <w:rPr>
                <w:rFonts w:ascii="宋体" w:hAnsi="宋体"/>
                <w:bCs/>
                <w:sz w:val="24"/>
              </w:rPr>
              <w:t>责任心强，熟悉各种保洁流程。身体健康，工作细致。</w:t>
            </w:r>
          </w:p>
        </w:tc>
      </w:tr>
      <w:tr w14:paraId="11D7E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2" w:hRule="atLeast"/>
        </w:trPr>
        <w:tc>
          <w:tcPr>
            <w:tcW w:w="1300" w:type="dxa"/>
            <w:noWrap/>
            <w:vAlign w:val="center"/>
          </w:tcPr>
          <w:p w14:paraId="6AA56B7B">
            <w:pPr>
              <w:tabs>
                <w:tab w:val="left" w:pos="1155"/>
              </w:tabs>
              <w:spacing w:line="360" w:lineRule="auto"/>
              <w:rPr>
                <w:rFonts w:hint="eastAsia" w:ascii="宋体" w:hAnsi="宋体"/>
                <w:bCs/>
                <w:sz w:val="24"/>
              </w:rPr>
            </w:pPr>
            <w:r>
              <w:rPr>
                <w:rFonts w:hint="eastAsia" w:ascii="宋体" w:hAnsi="宋体"/>
                <w:bCs/>
                <w:sz w:val="24"/>
              </w:rPr>
              <w:t>绿化养护</w:t>
            </w:r>
          </w:p>
        </w:tc>
        <w:tc>
          <w:tcPr>
            <w:tcW w:w="1416" w:type="dxa"/>
            <w:noWrap/>
            <w:vAlign w:val="center"/>
          </w:tcPr>
          <w:p w14:paraId="67193D1A">
            <w:pPr>
              <w:tabs>
                <w:tab w:val="left" w:pos="1155"/>
              </w:tabs>
              <w:spacing w:line="360" w:lineRule="auto"/>
              <w:jc w:val="center"/>
              <w:rPr>
                <w:rFonts w:hint="eastAsia" w:ascii="宋体" w:hAnsi="宋体"/>
                <w:bCs/>
                <w:sz w:val="24"/>
              </w:rPr>
            </w:pPr>
            <w:r>
              <w:rPr>
                <w:rFonts w:hint="eastAsia" w:ascii="宋体" w:hAnsi="宋体"/>
                <w:bCs/>
                <w:sz w:val="24"/>
              </w:rPr>
              <w:t>1人</w:t>
            </w:r>
          </w:p>
        </w:tc>
        <w:tc>
          <w:tcPr>
            <w:tcW w:w="4230" w:type="dxa"/>
            <w:noWrap/>
            <w:vAlign w:val="center"/>
          </w:tcPr>
          <w:p w14:paraId="4E49EC1B">
            <w:pPr>
              <w:tabs>
                <w:tab w:val="left" w:pos="1155"/>
              </w:tabs>
              <w:spacing w:line="360" w:lineRule="auto"/>
              <w:rPr>
                <w:rFonts w:hint="eastAsia" w:ascii="宋体" w:hAnsi="宋体"/>
                <w:bCs/>
                <w:sz w:val="24"/>
              </w:rPr>
            </w:pPr>
            <w:r>
              <w:rPr>
                <w:rFonts w:hint="eastAsia" w:ascii="宋体" w:hAnsi="宋体"/>
                <w:bCs/>
                <w:sz w:val="24"/>
              </w:rPr>
              <w:t>负责馆内绿化的养护与管理、室内绿化购置与更换、室内绿化设计、摆放、清洁等</w:t>
            </w:r>
          </w:p>
        </w:tc>
        <w:tc>
          <w:tcPr>
            <w:tcW w:w="2687" w:type="dxa"/>
            <w:noWrap/>
            <w:vAlign w:val="center"/>
          </w:tcPr>
          <w:p w14:paraId="04F3A39A">
            <w:pPr>
              <w:tabs>
                <w:tab w:val="left" w:pos="1155"/>
              </w:tabs>
              <w:spacing w:line="360" w:lineRule="auto"/>
              <w:ind w:firstLine="480" w:firstLineChars="200"/>
              <w:rPr>
                <w:rFonts w:hint="eastAsia" w:ascii="宋体" w:hAnsi="宋体"/>
                <w:bCs/>
                <w:sz w:val="24"/>
              </w:rPr>
            </w:pPr>
            <w:r>
              <w:rPr>
                <w:rFonts w:ascii="宋体" w:hAnsi="宋体"/>
                <w:bCs/>
                <w:sz w:val="24"/>
              </w:rPr>
              <w:t>责任心强</w:t>
            </w:r>
          </w:p>
        </w:tc>
      </w:tr>
      <w:tr w14:paraId="5E4E3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1300" w:type="dxa"/>
            <w:noWrap/>
            <w:vAlign w:val="center"/>
          </w:tcPr>
          <w:p w14:paraId="2376C75E">
            <w:pPr>
              <w:tabs>
                <w:tab w:val="left" w:pos="1155"/>
              </w:tabs>
              <w:spacing w:line="408" w:lineRule="auto"/>
              <w:ind w:firstLine="480" w:firstLineChars="200"/>
              <w:rPr>
                <w:rFonts w:hint="eastAsia" w:ascii="宋体" w:hAnsi="宋体"/>
                <w:bCs/>
                <w:sz w:val="24"/>
              </w:rPr>
            </w:pPr>
            <w:r>
              <w:rPr>
                <w:rFonts w:hint="eastAsia" w:ascii="宋体" w:hAnsi="宋体"/>
                <w:bCs/>
                <w:sz w:val="24"/>
              </w:rPr>
              <w:t>合计</w:t>
            </w:r>
          </w:p>
        </w:tc>
        <w:tc>
          <w:tcPr>
            <w:tcW w:w="1416" w:type="dxa"/>
            <w:noWrap/>
            <w:vAlign w:val="center"/>
          </w:tcPr>
          <w:p w14:paraId="1ECB391E">
            <w:pPr>
              <w:tabs>
                <w:tab w:val="left" w:pos="1155"/>
              </w:tabs>
              <w:spacing w:line="408" w:lineRule="auto"/>
              <w:jc w:val="center"/>
              <w:rPr>
                <w:rFonts w:hint="eastAsia" w:ascii="宋体" w:hAnsi="宋体"/>
                <w:bCs/>
                <w:sz w:val="24"/>
              </w:rPr>
            </w:pPr>
            <w:r>
              <w:rPr>
                <w:rFonts w:hint="eastAsia" w:ascii="宋体" w:hAnsi="宋体"/>
                <w:bCs/>
                <w:sz w:val="24"/>
              </w:rPr>
              <w:t>15人</w:t>
            </w:r>
          </w:p>
        </w:tc>
        <w:tc>
          <w:tcPr>
            <w:tcW w:w="4230" w:type="dxa"/>
            <w:noWrap/>
            <w:vAlign w:val="center"/>
          </w:tcPr>
          <w:p w14:paraId="755AF0D0">
            <w:pPr>
              <w:tabs>
                <w:tab w:val="left" w:pos="1155"/>
              </w:tabs>
              <w:spacing w:line="408" w:lineRule="auto"/>
              <w:ind w:firstLine="480" w:firstLineChars="200"/>
              <w:jc w:val="center"/>
              <w:rPr>
                <w:rFonts w:hint="eastAsia" w:ascii="宋体" w:hAnsi="宋体"/>
                <w:bCs/>
                <w:sz w:val="24"/>
              </w:rPr>
            </w:pPr>
          </w:p>
        </w:tc>
        <w:tc>
          <w:tcPr>
            <w:tcW w:w="2687" w:type="dxa"/>
            <w:noWrap/>
            <w:vAlign w:val="center"/>
          </w:tcPr>
          <w:p w14:paraId="3CD54F41">
            <w:pPr>
              <w:tabs>
                <w:tab w:val="left" w:pos="1155"/>
              </w:tabs>
              <w:spacing w:line="408" w:lineRule="auto"/>
              <w:ind w:firstLine="480" w:firstLineChars="200"/>
              <w:jc w:val="center"/>
              <w:rPr>
                <w:rFonts w:hint="eastAsia" w:ascii="宋体" w:hAnsi="宋体"/>
                <w:bCs/>
                <w:sz w:val="24"/>
              </w:rPr>
            </w:pPr>
          </w:p>
        </w:tc>
      </w:tr>
    </w:tbl>
    <w:p w14:paraId="79663A05">
      <w:pPr>
        <w:tabs>
          <w:tab w:val="left" w:pos="1155"/>
        </w:tabs>
        <w:spacing w:line="408" w:lineRule="auto"/>
        <w:rPr>
          <w:rFonts w:hint="eastAsia" w:ascii="宋体" w:hAnsi="宋体"/>
          <w:bCs/>
          <w:sz w:val="24"/>
        </w:rPr>
      </w:pPr>
    </w:p>
    <w:p w14:paraId="61CCD491">
      <w:pPr>
        <w:tabs>
          <w:tab w:val="left" w:pos="1155"/>
        </w:tabs>
        <w:spacing w:line="408" w:lineRule="auto"/>
        <w:ind w:firstLine="480" w:firstLineChars="200"/>
        <w:rPr>
          <w:rFonts w:hint="eastAsia" w:ascii="宋体" w:hAnsi="宋体"/>
          <w:bCs/>
          <w:sz w:val="24"/>
        </w:rPr>
      </w:pPr>
      <w:r>
        <w:rPr>
          <w:rFonts w:hint="eastAsia" w:ascii="宋体" w:hAnsi="宋体"/>
          <w:bCs/>
          <w:sz w:val="24"/>
        </w:rPr>
        <w:t>（三）岗位要求及工作规范</w:t>
      </w:r>
    </w:p>
    <w:p w14:paraId="0A03972B">
      <w:pPr>
        <w:tabs>
          <w:tab w:val="left" w:pos="1155"/>
        </w:tabs>
        <w:spacing w:line="408" w:lineRule="auto"/>
        <w:ind w:firstLine="480" w:firstLineChars="200"/>
        <w:rPr>
          <w:rFonts w:hint="eastAsia" w:ascii="宋体" w:hAnsi="宋体"/>
          <w:bCs/>
          <w:sz w:val="24"/>
        </w:rPr>
      </w:pPr>
      <w:r>
        <w:rPr>
          <w:rFonts w:hint="eastAsia" w:ascii="宋体" w:hAnsi="宋体"/>
          <w:bCs/>
          <w:sz w:val="24"/>
        </w:rPr>
        <w:t>1.</w:t>
      </w:r>
      <w:r>
        <w:rPr>
          <w:rFonts w:ascii="宋体" w:hAnsi="宋体"/>
          <w:bCs/>
          <w:sz w:val="24"/>
        </w:rPr>
        <w:t>岗位要求</w:t>
      </w:r>
    </w:p>
    <w:p w14:paraId="46CB13F4">
      <w:pPr>
        <w:tabs>
          <w:tab w:val="left" w:pos="1155"/>
        </w:tabs>
        <w:spacing w:line="408" w:lineRule="auto"/>
        <w:ind w:firstLine="480" w:firstLineChars="200"/>
        <w:rPr>
          <w:rFonts w:hint="eastAsia" w:ascii="宋体" w:hAnsi="宋体"/>
          <w:bCs/>
          <w:sz w:val="24"/>
        </w:rPr>
      </w:pPr>
      <w:r>
        <w:rPr>
          <w:rFonts w:hint="eastAsia" w:ascii="宋体" w:hAnsi="宋体"/>
          <w:bCs/>
          <w:sz w:val="24"/>
        </w:rPr>
        <w:t>（1）</w:t>
      </w:r>
      <w:r>
        <w:rPr>
          <w:rFonts w:ascii="宋体" w:hAnsi="宋体"/>
          <w:bCs/>
          <w:sz w:val="24"/>
        </w:rPr>
        <w:t>政治思想素质好。有责任心，有大局意识，遵纪守法、爱岗敬业、恪尽职守、服从管理、听从指挥。</w:t>
      </w:r>
    </w:p>
    <w:p w14:paraId="77C94E7B">
      <w:pPr>
        <w:tabs>
          <w:tab w:val="left" w:pos="1155"/>
        </w:tabs>
        <w:spacing w:line="408" w:lineRule="auto"/>
        <w:ind w:firstLine="480" w:firstLineChars="200"/>
        <w:rPr>
          <w:rFonts w:hint="eastAsia" w:ascii="宋体" w:hAnsi="宋体"/>
          <w:bCs/>
          <w:sz w:val="24"/>
        </w:rPr>
      </w:pPr>
      <w:r>
        <w:rPr>
          <w:rFonts w:hint="eastAsia" w:ascii="宋体" w:hAnsi="宋体"/>
          <w:bCs/>
          <w:sz w:val="24"/>
        </w:rPr>
        <w:t>（2）</w:t>
      </w:r>
      <w:r>
        <w:rPr>
          <w:rFonts w:ascii="宋体" w:hAnsi="宋体"/>
          <w:bCs/>
          <w:sz w:val="24"/>
        </w:rPr>
        <w:t>专业能力强。团结协作，精神饱满，着装整齐，姿态端正，动作规范。处置事件合理、及时，对超越职责范围的有关事项，及时上报处理。</w:t>
      </w:r>
    </w:p>
    <w:p w14:paraId="00D4B288">
      <w:pPr>
        <w:tabs>
          <w:tab w:val="left" w:pos="1155"/>
        </w:tabs>
        <w:spacing w:line="408" w:lineRule="auto"/>
        <w:ind w:firstLine="480" w:firstLineChars="200"/>
        <w:rPr>
          <w:rFonts w:hint="eastAsia" w:ascii="宋体" w:hAnsi="宋体"/>
          <w:bCs/>
          <w:sz w:val="24"/>
        </w:rPr>
      </w:pPr>
      <w:r>
        <w:rPr>
          <w:rFonts w:hint="eastAsia" w:ascii="宋体" w:hAnsi="宋体"/>
          <w:bCs/>
          <w:sz w:val="24"/>
        </w:rPr>
        <w:t>（3）</w:t>
      </w:r>
      <w:r>
        <w:rPr>
          <w:rFonts w:ascii="宋体" w:hAnsi="宋体"/>
          <w:bCs/>
          <w:sz w:val="24"/>
        </w:rPr>
        <w:t>服务文明素质高。讲普通话，简洁、准确，文明规范，语调适度，接待观众时，使用“你好、请、您。对不起、谢谢，再见</w:t>
      </w:r>
      <w:r>
        <w:rPr>
          <w:rFonts w:hint="eastAsia" w:ascii="宋体" w:hAnsi="宋体"/>
          <w:bCs/>
          <w:sz w:val="24"/>
        </w:rPr>
        <w:t>”</w:t>
      </w:r>
      <w:r>
        <w:rPr>
          <w:rFonts w:ascii="宋体" w:hAnsi="宋体"/>
          <w:bCs/>
          <w:sz w:val="24"/>
        </w:rPr>
        <w:t>等礼貌语言，温文尔雅。对游客的提问和请求，要耐心解答，热情提供服务。不在馆内吸烟、酗酒</w:t>
      </w:r>
      <w:r>
        <w:rPr>
          <w:rFonts w:hint="eastAsia" w:ascii="宋体" w:hAnsi="宋体"/>
          <w:bCs/>
          <w:sz w:val="24"/>
        </w:rPr>
        <w:t>；</w:t>
      </w:r>
      <w:r>
        <w:rPr>
          <w:rFonts w:ascii="宋体" w:hAnsi="宋体"/>
          <w:bCs/>
          <w:sz w:val="24"/>
        </w:rPr>
        <w:t>不在岗位上玩手机、看报纸、摇扇子吃饭、吃零食</w:t>
      </w:r>
      <w:r>
        <w:rPr>
          <w:rFonts w:hint="eastAsia" w:ascii="宋体" w:hAnsi="宋体"/>
          <w:bCs/>
          <w:sz w:val="24"/>
        </w:rPr>
        <w:t>；</w:t>
      </w:r>
      <w:r>
        <w:rPr>
          <w:rFonts w:ascii="宋体" w:hAnsi="宋体"/>
          <w:bCs/>
          <w:sz w:val="24"/>
        </w:rPr>
        <w:t>不得随意蹲、坐、不得留长发、大鬓角和胡须</w:t>
      </w:r>
      <w:r>
        <w:rPr>
          <w:rFonts w:hint="eastAsia" w:ascii="宋体" w:hAnsi="宋体"/>
          <w:bCs/>
          <w:sz w:val="24"/>
        </w:rPr>
        <w:t>；</w:t>
      </w:r>
      <w:r>
        <w:rPr>
          <w:rFonts w:ascii="宋体" w:hAnsi="宋体"/>
          <w:bCs/>
          <w:sz w:val="24"/>
        </w:rPr>
        <w:t>执勤时不得披衣、敞怀、挽袖、卷裤腿、穿拖鞋或赤足</w:t>
      </w:r>
      <w:r>
        <w:rPr>
          <w:rFonts w:hint="eastAsia" w:ascii="宋体" w:hAnsi="宋体"/>
          <w:bCs/>
          <w:sz w:val="24"/>
        </w:rPr>
        <w:t>；</w:t>
      </w:r>
      <w:r>
        <w:rPr>
          <w:rFonts w:ascii="宋体" w:hAnsi="宋体"/>
          <w:bCs/>
          <w:sz w:val="24"/>
        </w:rPr>
        <w:t>不搭肩挽臂、笑打闹</w:t>
      </w:r>
      <w:r>
        <w:rPr>
          <w:rFonts w:hint="eastAsia" w:ascii="宋体" w:hAnsi="宋体"/>
          <w:bCs/>
          <w:sz w:val="24"/>
        </w:rPr>
        <w:t>；</w:t>
      </w:r>
      <w:r>
        <w:rPr>
          <w:rFonts w:ascii="宋体" w:hAnsi="宋体"/>
          <w:bCs/>
          <w:sz w:val="24"/>
        </w:rPr>
        <w:t>不随地吐痰、乱扔废弃物</w:t>
      </w:r>
      <w:r>
        <w:rPr>
          <w:rFonts w:hint="eastAsia" w:ascii="宋体" w:hAnsi="宋体"/>
          <w:bCs/>
          <w:sz w:val="24"/>
        </w:rPr>
        <w:t>：</w:t>
      </w:r>
      <w:r>
        <w:rPr>
          <w:rFonts w:ascii="宋体" w:hAnsi="宋体"/>
          <w:bCs/>
          <w:sz w:val="24"/>
        </w:rPr>
        <w:t>不得</w:t>
      </w:r>
      <w:r>
        <w:rPr>
          <w:rFonts w:hint="eastAsia" w:ascii="宋体" w:hAnsi="宋体"/>
          <w:bCs/>
          <w:sz w:val="24"/>
        </w:rPr>
        <w:t>大声</w:t>
      </w:r>
      <w:r>
        <w:rPr>
          <w:rFonts w:ascii="宋体" w:hAnsi="宋体"/>
          <w:bCs/>
          <w:sz w:val="24"/>
        </w:rPr>
        <w:t>吆喝观众，不得与观众争执，不得有其它有损单位形象的言行。</w:t>
      </w:r>
    </w:p>
    <w:p w14:paraId="7AD1C9F8">
      <w:pPr>
        <w:tabs>
          <w:tab w:val="left" w:pos="1155"/>
        </w:tabs>
        <w:spacing w:line="408" w:lineRule="auto"/>
        <w:ind w:firstLine="480" w:firstLineChars="200"/>
        <w:rPr>
          <w:rFonts w:hint="eastAsia" w:ascii="宋体" w:hAnsi="宋体"/>
          <w:bCs/>
          <w:sz w:val="24"/>
        </w:rPr>
      </w:pPr>
      <w:r>
        <w:rPr>
          <w:rFonts w:hint="eastAsia" w:ascii="宋体" w:hAnsi="宋体"/>
          <w:bCs/>
          <w:sz w:val="24"/>
        </w:rPr>
        <w:t>（4）</w:t>
      </w:r>
      <w:r>
        <w:rPr>
          <w:rFonts w:ascii="宋体" w:hAnsi="宋体"/>
          <w:bCs/>
          <w:sz w:val="24"/>
        </w:rPr>
        <w:t>道德品质觉悟高。自觉遵守公共秩序和社会公德，遵守《武汉市民文明公约》，积极参加馆方组织的精神文明创建活动</w:t>
      </w:r>
      <w:r>
        <w:rPr>
          <w:rFonts w:hint="eastAsia" w:ascii="宋体" w:hAnsi="宋体"/>
          <w:bCs/>
          <w:sz w:val="24"/>
        </w:rPr>
        <w:t>：</w:t>
      </w:r>
      <w:r>
        <w:rPr>
          <w:rFonts w:ascii="宋体" w:hAnsi="宋体"/>
          <w:bCs/>
          <w:sz w:val="24"/>
        </w:rPr>
        <w:t>助人为乐，拾金不昧。</w:t>
      </w:r>
    </w:p>
    <w:p w14:paraId="5D3E22A2">
      <w:pPr>
        <w:tabs>
          <w:tab w:val="left" w:pos="1155"/>
        </w:tabs>
        <w:spacing w:line="408" w:lineRule="auto"/>
        <w:ind w:firstLine="480" w:firstLineChars="200"/>
        <w:rPr>
          <w:rFonts w:hint="eastAsia" w:ascii="宋体" w:hAnsi="宋体"/>
          <w:bCs/>
          <w:sz w:val="24"/>
        </w:rPr>
      </w:pPr>
      <w:r>
        <w:rPr>
          <w:rFonts w:hint="eastAsia" w:ascii="宋体" w:hAnsi="宋体"/>
          <w:bCs/>
          <w:sz w:val="24"/>
        </w:rPr>
        <w:t>2.</w:t>
      </w:r>
      <w:r>
        <w:rPr>
          <w:rFonts w:ascii="宋体" w:hAnsi="宋体"/>
          <w:bCs/>
          <w:sz w:val="24"/>
        </w:rPr>
        <w:t>岗位工作规范</w:t>
      </w:r>
    </w:p>
    <w:p w14:paraId="33C389AD">
      <w:pPr>
        <w:tabs>
          <w:tab w:val="left" w:pos="1155"/>
        </w:tabs>
        <w:spacing w:line="408" w:lineRule="auto"/>
        <w:ind w:firstLine="480" w:firstLineChars="200"/>
        <w:rPr>
          <w:rFonts w:hint="eastAsia" w:ascii="宋体" w:hAnsi="宋体"/>
          <w:bCs/>
          <w:sz w:val="24"/>
        </w:rPr>
      </w:pPr>
      <w:r>
        <w:rPr>
          <w:rFonts w:hint="eastAsia" w:ascii="宋体" w:hAnsi="宋体"/>
          <w:bCs/>
          <w:sz w:val="24"/>
        </w:rPr>
        <w:t>（1）</w:t>
      </w:r>
      <w:r>
        <w:rPr>
          <w:rFonts w:ascii="宋体" w:hAnsi="宋体"/>
          <w:bCs/>
          <w:sz w:val="24"/>
        </w:rPr>
        <w:t>着制服上岗，保持干净整洁、无污迹，不得与便服混穿，不同季节的制服不得混穿。</w:t>
      </w:r>
    </w:p>
    <w:p w14:paraId="6F85901B">
      <w:pPr>
        <w:tabs>
          <w:tab w:val="left" w:pos="1155"/>
        </w:tabs>
        <w:spacing w:line="408" w:lineRule="auto"/>
        <w:ind w:firstLine="480" w:firstLineChars="200"/>
        <w:rPr>
          <w:rFonts w:hint="eastAsia" w:ascii="宋体" w:hAnsi="宋体"/>
          <w:bCs/>
          <w:sz w:val="24"/>
        </w:rPr>
      </w:pPr>
      <w:r>
        <w:rPr>
          <w:rFonts w:hint="eastAsia" w:ascii="宋体" w:hAnsi="宋体"/>
          <w:bCs/>
          <w:sz w:val="24"/>
        </w:rPr>
        <w:t>（2）</w:t>
      </w:r>
      <w:r>
        <w:rPr>
          <w:rFonts w:ascii="宋体" w:hAnsi="宋体"/>
          <w:bCs/>
          <w:sz w:val="24"/>
        </w:rPr>
        <w:t>保安队统一规范</w:t>
      </w:r>
      <w:r>
        <w:rPr>
          <w:rFonts w:hint="eastAsia" w:ascii="宋体" w:hAnsi="宋体"/>
          <w:bCs/>
          <w:sz w:val="24"/>
        </w:rPr>
        <w:t>佩戴</w:t>
      </w:r>
      <w:r>
        <w:rPr>
          <w:rFonts w:ascii="宋体" w:hAnsi="宋体"/>
          <w:bCs/>
          <w:sz w:val="24"/>
        </w:rPr>
        <w:t>对讲通讯设备、工作牌、警用器具。物业工作人员规范配置保洁用品以及工具。</w:t>
      </w:r>
    </w:p>
    <w:p w14:paraId="71F648FA">
      <w:pPr>
        <w:tabs>
          <w:tab w:val="left" w:pos="1155"/>
        </w:tabs>
        <w:spacing w:line="408" w:lineRule="auto"/>
        <w:ind w:firstLine="480" w:firstLineChars="200"/>
        <w:rPr>
          <w:rFonts w:hint="eastAsia" w:ascii="宋体" w:hAnsi="宋体"/>
          <w:bCs/>
          <w:sz w:val="24"/>
        </w:rPr>
      </w:pPr>
      <w:r>
        <w:rPr>
          <w:rFonts w:hint="eastAsia" w:ascii="宋体" w:hAnsi="宋体"/>
          <w:bCs/>
          <w:sz w:val="24"/>
        </w:rPr>
        <w:t>（3）</w:t>
      </w:r>
      <w:r>
        <w:rPr>
          <w:rFonts w:ascii="宋体" w:hAnsi="宋体"/>
          <w:bCs/>
          <w:sz w:val="24"/>
        </w:rPr>
        <w:t>自觉维护岗位环境卫生，保持值勤区域整洁干净。</w:t>
      </w:r>
    </w:p>
    <w:p w14:paraId="105A91B0">
      <w:pPr>
        <w:tabs>
          <w:tab w:val="left" w:pos="1155"/>
        </w:tabs>
        <w:spacing w:line="408" w:lineRule="auto"/>
        <w:ind w:firstLine="480" w:firstLineChars="200"/>
        <w:rPr>
          <w:rFonts w:hint="eastAsia" w:ascii="宋体" w:hAnsi="宋体"/>
          <w:bCs/>
          <w:sz w:val="24"/>
        </w:rPr>
      </w:pPr>
      <w:r>
        <w:rPr>
          <w:rFonts w:hint="eastAsia" w:ascii="宋体" w:hAnsi="宋体"/>
          <w:bCs/>
          <w:sz w:val="24"/>
        </w:rPr>
        <w:t>（4）</w:t>
      </w:r>
      <w:r>
        <w:rPr>
          <w:rFonts w:ascii="宋体" w:hAnsi="宋体"/>
          <w:bCs/>
          <w:sz w:val="24"/>
        </w:rPr>
        <w:t>每月集中组织业务学习、训练。学习，训练计划事前向馆保卫部门报备。</w:t>
      </w:r>
    </w:p>
    <w:p w14:paraId="7D93D1F1">
      <w:pPr>
        <w:tabs>
          <w:tab w:val="left" w:pos="1155"/>
        </w:tabs>
        <w:spacing w:line="408" w:lineRule="auto"/>
        <w:ind w:firstLine="480" w:firstLineChars="200"/>
        <w:rPr>
          <w:rFonts w:hint="eastAsia" w:ascii="宋体" w:hAnsi="宋体"/>
          <w:bCs/>
          <w:sz w:val="24"/>
        </w:rPr>
      </w:pPr>
      <w:r>
        <w:rPr>
          <w:rFonts w:hint="eastAsia" w:ascii="宋体" w:hAnsi="宋体"/>
          <w:bCs/>
          <w:sz w:val="24"/>
        </w:rPr>
        <w:t>（5）</w:t>
      </w:r>
      <w:r>
        <w:rPr>
          <w:rFonts w:ascii="宋体" w:hAnsi="宋体"/>
          <w:bCs/>
          <w:sz w:val="24"/>
        </w:rPr>
        <w:t>每日上、下岗前，按时到保卫部门签到。不得迟到、早退</w:t>
      </w:r>
      <w:r>
        <w:rPr>
          <w:rFonts w:hint="eastAsia" w:ascii="宋体" w:hAnsi="宋体"/>
          <w:bCs/>
          <w:sz w:val="24"/>
        </w:rPr>
        <w:t>，</w:t>
      </w:r>
      <w:r>
        <w:rPr>
          <w:rFonts w:ascii="宋体" w:hAnsi="宋体"/>
          <w:bCs/>
          <w:sz w:val="24"/>
        </w:rPr>
        <w:t>不得脱岗、空岗、睡岗、串岗。</w:t>
      </w:r>
    </w:p>
    <w:p w14:paraId="2AEA15EB">
      <w:pPr>
        <w:tabs>
          <w:tab w:val="left" w:pos="1155"/>
        </w:tabs>
        <w:spacing w:line="408" w:lineRule="auto"/>
        <w:ind w:firstLine="480" w:firstLineChars="200"/>
        <w:rPr>
          <w:rFonts w:hint="eastAsia" w:ascii="宋体" w:hAnsi="宋体"/>
          <w:bCs/>
          <w:sz w:val="24"/>
        </w:rPr>
      </w:pPr>
      <w:r>
        <w:rPr>
          <w:rFonts w:hint="eastAsia" w:ascii="宋体" w:hAnsi="宋体"/>
          <w:bCs/>
          <w:sz w:val="24"/>
        </w:rPr>
        <w:t>（6）</w:t>
      </w:r>
      <w:r>
        <w:rPr>
          <w:rFonts w:ascii="宋体" w:hAnsi="宋体"/>
          <w:bCs/>
          <w:sz w:val="24"/>
        </w:rPr>
        <w:t>遇事需提前一天书面请假，并经</w:t>
      </w:r>
      <w:r>
        <w:rPr>
          <w:rFonts w:hint="eastAsia" w:ascii="宋体" w:hAnsi="宋体"/>
          <w:bCs/>
          <w:sz w:val="24"/>
        </w:rPr>
        <w:t>采购人</w:t>
      </w:r>
      <w:r>
        <w:rPr>
          <w:rFonts w:ascii="宋体" w:hAnsi="宋体"/>
          <w:bCs/>
          <w:sz w:val="24"/>
        </w:rPr>
        <w:t>保卫部门同意后，方可离岗</w:t>
      </w:r>
      <w:r>
        <w:rPr>
          <w:rFonts w:hint="eastAsia" w:ascii="宋体" w:hAnsi="宋体"/>
          <w:bCs/>
          <w:sz w:val="24"/>
        </w:rPr>
        <w:t>；</w:t>
      </w:r>
      <w:r>
        <w:rPr>
          <w:rFonts w:ascii="宋体" w:hAnsi="宋体"/>
          <w:bCs/>
          <w:sz w:val="24"/>
        </w:rPr>
        <w:t>也可与本岗位其他人员换休，但需报保卫部门备案，否则视为旷工处理</w:t>
      </w:r>
    </w:p>
    <w:p w14:paraId="7157AC83">
      <w:pPr>
        <w:tabs>
          <w:tab w:val="left" w:pos="1155"/>
        </w:tabs>
        <w:spacing w:line="408" w:lineRule="auto"/>
        <w:ind w:firstLine="480" w:firstLineChars="200"/>
        <w:rPr>
          <w:rFonts w:hint="eastAsia" w:ascii="宋体" w:hAnsi="宋体"/>
          <w:bCs/>
          <w:sz w:val="24"/>
        </w:rPr>
      </w:pPr>
      <w:r>
        <w:rPr>
          <w:rFonts w:hint="eastAsia" w:ascii="宋体" w:hAnsi="宋体"/>
          <w:bCs/>
          <w:sz w:val="24"/>
        </w:rPr>
        <w:t>（7）</w:t>
      </w:r>
      <w:r>
        <w:rPr>
          <w:rFonts w:ascii="宋体" w:hAnsi="宋体"/>
          <w:bCs/>
          <w:sz w:val="24"/>
        </w:rPr>
        <w:t>管理人员每月上报考勤报表，并标注具体情况</w:t>
      </w:r>
      <w:r>
        <w:rPr>
          <w:rFonts w:hint="eastAsia" w:ascii="宋体" w:hAnsi="宋体"/>
          <w:bCs/>
          <w:sz w:val="24"/>
        </w:rPr>
        <w:t>；</w:t>
      </w:r>
      <w:r>
        <w:rPr>
          <w:rFonts w:ascii="宋体" w:hAnsi="宋体"/>
          <w:bCs/>
          <w:sz w:val="24"/>
        </w:rPr>
        <w:t>因辞职造成岗位空缺，应当在三天内补充人员到岗，否则视为缺岗处理。</w:t>
      </w:r>
    </w:p>
    <w:p w14:paraId="4B821D1E">
      <w:pPr>
        <w:tabs>
          <w:tab w:val="left" w:pos="1155"/>
        </w:tabs>
        <w:spacing w:line="408" w:lineRule="auto"/>
        <w:ind w:firstLine="480" w:firstLineChars="200"/>
        <w:rPr>
          <w:rFonts w:hint="eastAsia" w:ascii="宋体" w:hAnsi="宋体"/>
          <w:bCs/>
          <w:sz w:val="24"/>
        </w:rPr>
      </w:pPr>
      <w:r>
        <w:rPr>
          <w:rFonts w:hint="eastAsia" w:ascii="宋体" w:hAnsi="宋体"/>
          <w:bCs/>
          <w:sz w:val="24"/>
        </w:rPr>
        <w:t>3.</w:t>
      </w:r>
      <w:r>
        <w:rPr>
          <w:rFonts w:ascii="宋体" w:hAnsi="宋体"/>
          <w:bCs/>
          <w:sz w:val="24"/>
        </w:rPr>
        <w:t>岗位纪律</w:t>
      </w:r>
    </w:p>
    <w:p w14:paraId="59A3E7BB">
      <w:pPr>
        <w:tabs>
          <w:tab w:val="left" w:pos="1155"/>
        </w:tabs>
        <w:spacing w:line="408" w:lineRule="auto"/>
        <w:ind w:firstLine="480" w:firstLineChars="200"/>
        <w:rPr>
          <w:rFonts w:hint="eastAsia" w:ascii="宋体" w:hAnsi="宋体"/>
          <w:bCs/>
          <w:sz w:val="24"/>
        </w:rPr>
      </w:pPr>
      <w:r>
        <w:rPr>
          <w:rFonts w:hint="eastAsia" w:ascii="宋体" w:hAnsi="宋体"/>
          <w:bCs/>
          <w:sz w:val="24"/>
        </w:rPr>
        <w:t>（1）</w:t>
      </w:r>
      <w:r>
        <w:rPr>
          <w:rFonts w:ascii="宋体" w:hAnsi="宋体"/>
          <w:bCs/>
          <w:sz w:val="24"/>
        </w:rPr>
        <w:t>在法律和合同规定的范围内开展物业服务工作，不得超越职责权限，不做与物业服务无关的事情。</w:t>
      </w:r>
    </w:p>
    <w:p w14:paraId="7FFDD6FB">
      <w:pPr>
        <w:tabs>
          <w:tab w:val="left" w:pos="1155"/>
        </w:tabs>
        <w:spacing w:line="408" w:lineRule="auto"/>
        <w:ind w:firstLine="480" w:firstLineChars="200"/>
        <w:rPr>
          <w:rFonts w:hint="eastAsia" w:ascii="宋体" w:hAnsi="宋体"/>
          <w:bCs/>
          <w:sz w:val="24"/>
        </w:rPr>
      </w:pPr>
      <w:r>
        <w:rPr>
          <w:rFonts w:hint="eastAsia" w:ascii="宋体" w:hAnsi="宋体"/>
          <w:bCs/>
          <w:sz w:val="24"/>
        </w:rPr>
        <w:t>（2）</w:t>
      </w:r>
      <w:r>
        <w:rPr>
          <w:rFonts w:ascii="宋体" w:hAnsi="宋体"/>
          <w:bCs/>
          <w:sz w:val="24"/>
        </w:rPr>
        <w:t>服从管理，听从安排，不得擅自行动。</w:t>
      </w:r>
    </w:p>
    <w:p w14:paraId="482D6A85">
      <w:pPr>
        <w:tabs>
          <w:tab w:val="left" w:pos="1155"/>
        </w:tabs>
        <w:spacing w:line="408" w:lineRule="auto"/>
        <w:ind w:firstLine="480" w:firstLineChars="200"/>
        <w:rPr>
          <w:rFonts w:hint="eastAsia" w:ascii="宋体" w:hAnsi="宋体"/>
          <w:bCs/>
          <w:sz w:val="24"/>
        </w:rPr>
      </w:pPr>
      <w:r>
        <w:rPr>
          <w:rFonts w:hint="eastAsia" w:ascii="宋体" w:hAnsi="宋体"/>
          <w:bCs/>
          <w:sz w:val="24"/>
        </w:rPr>
        <w:t>（3）</w:t>
      </w:r>
      <w:r>
        <w:rPr>
          <w:rFonts w:ascii="宋体" w:hAnsi="宋体"/>
          <w:bCs/>
          <w:sz w:val="24"/>
        </w:rPr>
        <w:t>爱护馆区公物，妥善保管保安器械</w:t>
      </w:r>
      <w:r>
        <w:rPr>
          <w:rFonts w:hint="eastAsia" w:ascii="宋体" w:hAnsi="宋体"/>
          <w:bCs/>
          <w:sz w:val="24"/>
        </w:rPr>
        <w:t>：</w:t>
      </w:r>
      <w:r>
        <w:rPr>
          <w:rFonts w:ascii="宋体" w:hAnsi="宋体"/>
          <w:bCs/>
          <w:sz w:val="24"/>
        </w:rPr>
        <w:t>重要情况要妥善处置并及时上报</w:t>
      </w:r>
      <w:r>
        <w:rPr>
          <w:rFonts w:hint="eastAsia" w:ascii="宋体" w:hAnsi="宋体"/>
          <w:bCs/>
          <w:sz w:val="24"/>
        </w:rPr>
        <w:t>：</w:t>
      </w:r>
      <w:r>
        <w:rPr>
          <w:rFonts w:ascii="宋体" w:hAnsi="宋体"/>
          <w:bCs/>
          <w:sz w:val="24"/>
        </w:rPr>
        <w:t>不准迟报、漏报、隐瞒不报</w:t>
      </w:r>
      <w:r>
        <w:rPr>
          <w:rFonts w:hint="eastAsia" w:ascii="宋体" w:hAnsi="宋体"/>
          <w:bCs/>
          <w:sz w:val="24"/>
        </w:rPr>
        <w:t>：</w:t>
      </w:r>
      <w:r>
        <w:rPr>
          <w:rFonts w:ascii="宋体" w:hAnsi="宋体"/>
          <w:bCs/>
          <w:sz w:val="24"/>
        </w:rPr>
        <w:t>不准随意打听、记录、传播机密事项。</w:t>
      </w:r>
    </w:p>
    <w:p w14:paraId="115C5C97">
      <w:pPr>
        <w:tabs>
          <w:tab w:val="left" w:pos="1155"/>
        </w:tabs>
        <w:spacing w:line="408" w:lineRule="auto"/>
        <w:ind w:firstLine="480" w:firstLineChars="200"/>
        <w:rPr>
          <w:rFonts w:hint="eastAsia" w:ascii="宋体" w:hAnsi="宋体"/>
          <w:bCs/>
          <w:sz w:val="24"/>
        </w:rPr>
      </w:pPr>
      <w:r>
        <w:rPr>
          <w:rFonts w:hint="eastAsia" w:ascii="宋体" w:hAnsi="宋体"/>
          <w:bCs/>
          <w:sz w:val="24"/>
        </w:rPr>
        <w:t>（4）</w:t>
      </w:r>
      <w:r>
        <w:rPr>
          <w:rFonts w:ascii="宋体" w:hAnsi="宋体"/>
          <w:bCs/>
          <w:sz w:val="24"/>
        </w:rPr>
        <w:t>按时按规范巡更，不得漏点、缺点、忘点，不得随意改变巡更线路。</w:t>
      </w:r>
    </w:p>
    <w:p w14:paraId="1F58D264">
      <w:pPr>
        <w:tabs>
          <w:tab w:val="left" w:pos="1155"/>
        </w:tabs>
        <w:spacing w:line="408" w:lineRule="auto"/>
        <w:ind w:firstLine="480" w:firstLineChars="200"/>
        <w:rPr>
          <w:rFonts w:hint="eastAsia" w:ascii="宋体" w:hAnsi="宋体"/>
          <w:bCs/>
          <w:sz w:val="24"/>
        </w:rPr>
      </w:pPr>
      <w:r>
        <w:rPr>
          <w:rFonts w:hint="eastAsia" w:ascii="宋体" w:hAnsi="宋体"/>
          <w:bCs/>
          <w:sz w:val="24"/>
        </w:rPr>
        <w:t>（5）</w:t>
      </w:r>
      <w:r>
        <w:rPr>
          <w:rFonts w:ascii="宋体" w:hAnsi="宋体"/>
          <w:bCs/>
          <w:sz w:val="24"/>
        </w:rPr>
        <w:t>管理人员不得越权指挥或擅自批假、调动人员岗位，需事前报告保卫部门审核。物业经理、保安队长不得同时休假，必须保证一人在岗。物业经理、保安队长每周夜查不得低于三次，督促队员严格遵守值班岗位纪律，并将检查结果汇报</w:t>
      </w:r>
      <w:r>
        <w:rPr>
          <w:rFonts w:hint="eastAsia" w:ascii="宋体" w:hAnsi="宋体"/>
          <w:bCs/>
          <w:sz w:val="24"/>
        </w:rPr>
        <w:t>采购人</w:t>
      </w:r>
      <w:r>
        <w:rPr>
          <w:rFonts w:ascii="宋体" w:hAnsi="宋体"/>
          <w:bCs/>
          <w:sz w:val="24"/>
        </w:rPr>
        <w:t>安全保卫部。</w:t>
      </w:r>
    </w:p>
    <w:p w14:paraId="2D8C0F62">
      <w:pPr>
        <w:pStyle w:val="4"/>
        <w:ind w:firstLine="482" w:firstLineChars="200"/>
        <w:jc w:val="both"/>
        <w:rPr>
          <w:rFonts w:hint="eastAsia"/>
        </w:rPr>
      </w:pPr>
      <w:bookmarkStart w:id="74" w:name="_Toc31691"/>
      <w:r>
        <w:rPr>
          <w:rFonts w:hint="eastAsia"/>
        </w:rPr>
        <w:t>五、项目验收（考核）标准</w:t>
      </w:r>
      <w:bookmarkEnd w:id="74"/>
      <w:bookmarkStart w:id="75" w:name="_Toc536622573"/>
      <w:bookmarkStart w:id="76" w:name="_Toc6750"/>
      <w:bookmarkStart w:id="77" w:name="_Toc7787"/>
      <w:bookmarkStart w:id="78" w:name="_Toc10563"/>
    </w:p>
    <w:p w14:paraId="71370042">
      <w:pPr>
        <w:tabs>
          <w:tab w:val="left" w:pos="1155"/>
        </w:tabs>
        <w:spacing w:line="520" w:lineRule="exact"/>
        <w:ind w:firstLine="480" w:firstLineChars="200"/>
        <w:rPr>
          <w:rFonts w:hint="eastAsia" w:ascii="宋体" w:hAnsi="宋体"/>
          <w:sz w:val="24"/>
        </w:rPr>
      </w:pPr>
      <w:r>
        <w:rPr>
          <w:rFonts w:hint="eastAsia" w:ascii="宋体" w:hAnsi="宋体"/>
          <w:sz w:val="24"/>
        </w:rPr>
        <w:t>（一）考核工作由采购人定期或不定期进行检查、抽查、记录、确认等方式进行，检查记录由供应商的负责人现场确认，按考核情况支付物业管理费。</w:t>
      </w:r>
    </w:p>
    <w:p w14:paraId="6611E620">
      <w:pPr>
        <w:tabs>
          <w:tab w:val="left" w:pos="1155"/>
        </w:tabs>
        <w:spacing w:line="520" w:lineRule="exact"/>
        <w:ind w:firstLine="480" w:firstLineChars="200"/>
        <w:rPr>
          <w:rFonts w:hint="eastAsia" w:ascii="宋体" w:hAnsi="宋体"/>
          <w:sz w:val="24"/>
        </w:rPr>
      </w:pPr>
      <w:r>
        <w:rPr>
          <w:rFonts w:hint="eastAsia" w:ascii="宋体" w:hAnsi="宋体"/>
          <w:sz w:val="24"/>
        </w:rPr>
        <w:t>（二）</w:t>
      </w:r>
      <w:r>
        <w:rPr>
          <w:rFonts w:ascii="宋体" w:hAnsi="宋体"/>
          <w:sz w:val="24"/>
        </w:rPr>
        <w:t>物业管理服务应全面达到本招标文件约定的质量标准，并符合国家、地方现行的《物业管理条例》及相关服务标准。</w:t>
      </w:r>
    </w:p>
    <w:p w14:paraId="57B64718">
      <w:pPr>
        <w:tabs>
          <w:tab w:val="left" w:pos="1155"/>
        </w:tabs>
        <w:spacing w:line="520" w:lineRule="exact"/>
        <w:ind w:firstLine="480" w:firstLineChars="200"/>
        <w:rPr>
          <w:rFonts w:hint="eastAsia" w:ascii="宋体" w:hAnsi="宋体"/>
          <w:sz w:val="24"/>
        </w:rPr>
      </w:pPr>
      <w:r>
        <w:rPr>
          <w:rFonts w:hint="eastAsia" w:ascii="宋体" w:hAnsi="宋体"/>
          <w:sz w:val="24"/>
        </w:rPr>
        <w:t>（三）建</w:t>
      </w:r>
      <w:r>
        <w:rPr>
          <w:rFonts w:ascii="宋体" w:hAnsi="宋体"/>
          <w:sz w:val="24"/>
        </w:rPr>
        <w:t>立完善的服务质量内部考核体系，定期向采购人提交服务报告。</w:t>
      </w:r>
    </w:p>
    <w:p w14:paraId="06D24C06">
      <w:pPr>
        <w:tabs>
          <w:tab w:val="left" w:pos="1155"/>
        </w:tabs>
        <w:spacing w:line="520" w:lineRule="exact"/>
        <w:ind w:firstLine="480" w:firstLineChars="200"/>
      </w:pPr>
      <w:r>
        <w:rPr>
          <w:rFonts w:hint="eastAsia" w:ascii="宋体" w:hAnsi="宋体"/>
          <w:sz w:val="24"/>
        </w:rPr>
        <w:t>（四）</w:t>
      </w:r>
      <w:r>
        <w:rPr>
          <w:rFonts w:ascii="宋体" w:hAnsi="宋体"/>
          <w:sz w:val="24"/>
        </w:rPr>
        <w:t>采购人将根据合同约定及考核办法（可另行制定）对服务质量进行定期考核，考核结果与服务费用支付挂钩。</w:t>
      </w:r>
    </w:p>
    <w:p w14:paraId="4CBB2FA9">
      <w:pPr>
        <w:tabs>
          <w:tab w:val="left" w:pos="1155"/>
        </w:tabs>
        <w:spacing w:line="520" w:lineRule="exact"/>
        <w:ind w:firstLine="480" w:firstLineChars="200"/>
        <w:rPr>
          <w:rFonts w:hint="eastAsia" w:ascii="宋体" w:hAnsi="宋体"/>
          <w:sz w:val="24"/>
        </w:rPr>
      </w:pPr>
      <w:r>
        <w:rPr>
          <w:rFonts w:hint="eastAsia" w:ascii="宋体" w:hAnsi="宋体"/>
          <w:sz w:val="24"/>
        </w:rPr>
        <w:t>（五）有下列情形之一的，扣发成交供应商合同金额的30%：</w:t>
      </w:r>
    </w:p>
    <w:p w14:paraId="44204A0D">
      <w:pPr>
        <w:tabs>
          <w:tab w:val="left" w:pos="1155"/>
        </w:tabs>
        <w:spacing w:line="520" w:lineRule="exact"/>
        <w:ind w:firstLine="480" w:firstLineChars="200"/>
        <w:rPr>
          <w:rFonts w:hint="eastAsia" w:ascii="宋体" w:hAnsi="宋体"/>
          <w:sz w:val="24"/>
        </w:rPr>
      </w:pPr>
      <w:r>
        <w:rPr>
          <w:rFonts w:hint="eastAsia" w:ascii="宋体" w:hAnsi="宋体"/>
          <w:sz w:val="24"/>
        </w:rPr>
        <w:t>1.未按编制人员履行服务承诺，定编人数缺岗达三个以上，缺岗时间达十个工作日以上的；</w:t>
      </w:r>
    </w:p>
    <w:p w14:paraId="25C59E87">
      <w:pPr>
        <w:tabs>
          <w:tab w:val="left" w:pos="1155"/>
        </w:tabs>
        <w:spacing w:line="520" w:lineRule="exact"/>
        <w:ind w:firstLine="480" w:firstLineChars="200"/>
        <w:rPr>
          <w:rFonts w:hint="eastAsia" w:ascii="宋体" w:hAnsi="宋体"/>
          <w:sz w:val="24"/>
        </w:rPr>
      </w:pPr>
      <w:r>
        <w:rPr>
          <w:rFonts w:hint="eastAsia" w:ascii="宋体" w:hAnsi="宋体"/>
          <w:sz w:val="24"/>
        </w:rPr>
        <w:t>2.服务质量考核期内三次以上受到采购人批评，服务质量仍不达标的；以及采购人下发书面整改通知书的；</w:t>
      </w:r>
    </w:p>
    <w:p w14:paraId="295F77A9">
      <w:pPr>
        <w:tabs>
          <w:tab w:val="left" w:pos="1155"/>
        </w:tabs>
        <w:spacing w:line="520" w:lineRule="exact"/>
        <w:ind w:firstLine="480" w:firstLineChars="200"/>
        <w:rPr>
          <w:rFonts w:hint="eastAsia" w:ascii="宋体" w:hAnsi="宋体"/>
          <w:sz w:val="24"/>
        </w:rPr>
      </w:pPr>
      <w:r>
        <w:rPr>
          <w:rFonts w:hint="eastAsia" w:ascii="宋体" w:hAnsi="宋体"/>
          <w:sz w:val="24"/>
        </w:rPr>
        <w:t>3.供应商对特殊岗位人员的调整未经采购人确认，充实的人员有不符合采购人要求，该岗位缺岗三天以上的；以及采购人要求及时调整不适应当前岗位的服务人员，而未满足采购人需求的；</w:t>
      </w:r>
    </w:p>
    <w:p w14:paraId="4E7E6755">
      <w:pPr>
        <w:tabs>
          <w:tab w:val="left" w:pos="1155"/>
        </w:tabs>
        <w:spacing w:line="520" w:lineRule="exact"/>
        <w:ind w:firstLine="480" w:firstLineChars="200"/>
        <w:rPr>
          <w:rFonts w:hint="eastAsia" w:ascii="宋体" w:hAnsi="宋体"/>
          <w:sz w:val="24"/>
        </w:rPr>
      </w:pPr>
      <w:r>
        <w:rPr>
          <w:rFonts w:hint="eastAsia" w:ascii="宋体" w:hAnsi="宋体"/>
          <w:sz w:val="24"/>
        </w:rPr>
        <w:t>4.安保人员未履行岗位职责，非工作人员放行进入办公楼，妨碍正常工作造成不良影响，损坏公私财物，导致被盗案件发生，造成严重后果的。</w:t>
      </w:r>
    </w:p>
    <w:p w14:paraId="624F1905">
      <w:pPr>
        <w:tabs>
          <w:tab w:val="left" w:pos="1155"/>
        </w:tabs>
        <w:spacing w:line="520" w:lineRule="exact"/>
        <w:ind w:firstLine="480" w:firstLineChars="200"/>
        <w:rPr>
          <w:rFonts w:hint="eastAsia" w:ascii="宋体" w:hAnsi="宋体"/>
          <w:sz w:val="24"/>
        </w:rPr>
      </w:pPr>
      <w:r>
        <w:rPr>
          <w:rFonts w:hint="eastAsia" w:ascii="宋体" w:hAnsi="宋体"/>
          <w:sz w:val="24"/>
        </w:rPr>
        <w:t>5.采购人对中标人的服务品质测评，即管理水平、服务质量、仪容仪表等项的问卷调查满意率不足70%以上，单项低于60%。</w:t>
      </w:r>
    </w:p>
    <w:p w14:paraId="0F7FB94C">
      <w:pPr>
        <w:tabs>
          <w:tab w:val="left" w:pos="1155"/>
        </w:tabs>
        <w:spacing w:line="520" w:lineRule="exact"/>
        <w:ind w:firstLine="480" w:firstLineChars="200"/>
        <w:rPr>
          <w:rFonts w:hint="eastAsia" w:ascii="宋体" w:hAnsi="宋体"/>
          <w:sz w:val="24"/>
        </w:rPr>
      </w:pPr>
      <w:r>
        <w:rPr>
          <w:rFonts w:hint="eastAsia" w:ascii="宋体" w:hAnsi="宋体"/>
          <w:sz w:val="24"/>
        </w:rPr>
        <w:t>（六）成交供应商若未入围</w:t>
      </w:r>
      <w:r>
        <w:rPr>
          <w:rFonts w:hint="eastAsia" w:ascii="宋体" w:hAnsi="宋体"/>
          <w:sz w:val="24"/>
          <w:lang w:bidi="ar"/>
        </w:rPr>
        <w:t>武汉市市直各采购人（包括但不限于武汉市市直行政事业单位）</w:t>
      </w:r>
      <w:r>
        <w:rPr>
          <w:rFonts w:hint="eastAsia" w:ascii="宋体" w:hAnsi="宋体"/>
          <w:sz w:val="24"/>
        </w:rPr>
        <w:t>2026-2027年物业管理服务品目框架协议，采购人有权取消合同。</w:t>
      </w:r>
    </w:p>
    <w:bookmarkEnd w:id="75"/>
    <w:bookmarkEnd w:id="76"/>
    <w:bookmarkEnd w:id="77"/>
    <w:bookmarkEnd w:id="78"/>
    <w:p w14:paraId="6D50EAC4">
      <w:r>
        <w:rPr>
          <w:rFonts w:hint="eastAsia"/>
        </w:rPr>
        <w:br w:type="page"/>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BA59A91"/>
    <w:multiLevelType w:val="singleLevel"/>
    <w:tmpl w:val="EBA59A91"/>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A512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Lines/>
      <w:spacing w:beforeLines="50" w:line="520" w:lineRule="exact"/>
      <w:jc w:val="center"/>
      <w:outlineLvl w:val="0"/>
    </w:pPr>
    <w:rPr>
      <w:b/>
      <w:bCs/>
      <w:kern w:val="44"/>
      <w:sz w:val="32"/>
      <w:szCs w:val="32"/>
    </w:rPr>
  </w:style>
  <w:style w:type="paragraph" w:styleId="4">
    <w:name w:val="heading 2"/>
    <w:basedOn w:val="1"/>
    <w:next w:val="1"/>
    <w:qFormat/>
    <w:uiPriority w:val="0"/>
    <w:pPr>
      <w:keepNext/>
      <w:keepLines/>
      <w:spacing w:line="520" w:lineRule="exact"/>
      <w:jc w:val="center"/>
      <w:outlineLvl w:val="1"/>
    </w:pPr>
    <w:rPr>
      <w:rFonts w:ascii="宋体" w:hAnsi="宋体"/>
      <w:b/>
      <w:bCs/>
      <w:sz w:val="24"/>
    </w:rPr>
  </w:style>
  <w:style w:type="paragraph" w:styleId="2">
    <w:name w:val="heading 4"/>
    <w:basedOn w:val="1"/>
    <w:next w:val="1"/>
    <w:qFormat/>
    <w:uiPriority w:val="0"/>
    <w:pPr>
      <w:keepNext/>
      <w:keepLines/>
      <w:spacing w:line="300" w:lineRule="auto"/>
      <w:outlineLvl w:val="3"/>
    </w:pPr>
    <w:rPr>
      <w:rFonts w:ascii="Arial" w:hAnsi="Arial"/>
      <w:bCs/>
      <w:sz w:val="24"/>
      <w:szCs w:val="28"/>
    </w:rPr>
  </w:style>
  <w:style w:type="character" w:default="1" w:styleId="7">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
    <w:name w:val="_Style 3"/>
    <w:basedOn w:val="1"/>
    <w:next w:val="1"/>
    <w:qFormat/>
    <w:uiPriority w:val="99"/>
    <w:pPr>
      <w:spacing w:line="360" w:lineRule="auto"/>
      <w:ind w:firstLine="420" w:firstLineChars="200"/>
    </w:pPr>
    <w:rPr>
      <w:sz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20</Pages>
  <Words>0</Words>
  <Characters>0</Characters>
  <Lines>0</Lines>
  <Paragraphs>0</Paragraphs>
  <TotalTime>0</TotalTime>
  <ScaleCrop>false</ScaleCrop>
  <LinksUpToDate>false</LinksUpToDate>
  <CharactersWithSpaces>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2025-12-22T03:41:28Z</dcterms:created>
  <dc:creator>Administrator.BF-20181016LXBI</dc:creator>
  <cp:lastModifiedBy>微信用户</cp:lastModifiedBy>
  <dcterms:modified xsi:type="dcterms:W3CDTF">2025-12-22T03:42:22Z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KSOTemplateDocerSaveRecord">
    <vt:lpwstr>eyJoZGlkIjoiMGMxN2ZiZDYwMWZmNmFiODNjODVmYTYxNjAzZTQxYWQiLCJ1c2VySWQiOiIxMjYzNzg1MDM3In0=</vt:lpwstr>
  </property>
  <property fmtid="{D5CDD505-2E9C-101B-9397-08002B2CF9AE}" pid="4" name="ICV">
    <vt:lpwstr>A331161D118B41469E024EA5F73EA738_12</vt:lpwstr>
  </property>
</Properties>
</file>