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C8A04">
      <w:pPr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48"/>
          <w:szCs w:val="48"/>
          <w:lang w:val="en-US" w:eastAsia="zh-CN"/>
        </w:rPr>
        <w:t>LIS系统运维服务</w:t>
      </w:r>
    </w:p>
    <w:p w14:paraId="7DD480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00" w:lineRule="auto"/>
        <w:ind w:firstLine="480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1、日常运维服务</w:t>
      </w:r>
    </w:p>
    <w:p w14:paraId="46DCAEE6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156" w:beforeLines="50" w:line="300" w:lineRule="auto"/>
        <w:ind w:leftChars="0" w:firstLine="480" w:firstLineChars="20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sz w:val="24"/>
          <w:szCs w:val="24"/>
        </w:rPr>
        <w:t>在LIS</w:t>
      </w:r>
      <w:r>
        <w:rPr>
          <w:rFonts w:hint="eastAsia" w:ascii="微软雅黑" w:hAnsi="微软雅黑" w:eastAsia="微软雅黑" w:cs="微软雅黑"/>
          <w:sz w:val="24"/>
          <w:szCs w:val="24"/>
        </w:rPr>
        <w:t>整个生命周期内，提供软件指导性维护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；</w:t>
      </w:r>
      <w:r>
        <w:rPr>
          <w:rFonts w:hint="eastAsia" w:ascii="微软雅黑" w:hAnsi="微软雅黑" w:eastAsia="微软雅黑" w:cs="微软雅黑"/>
          <w:sz w:val="24"/>
          <w:szCs w:val="24"/>
        </w:rPr>
        <w:t>提供</w:t>
      </w:r>
      <w:r>
        <w:rPr>
          <w:rFonts w:hint="eastAsia" w:ascii="微软雅黑" w:hAnsi="微软雅黑" w:eastAsia="微软雅黑" w:cs="微软雅黑"/>
          <w:color w:val="000000"/>
          <w:sz w:val="24"/>
          <w:szCs w:val="24"/>
        </w:rPr>
        <w:t>7*24小时</w:t>
      </w:r>
      <w:r>
        <w:rPr>
          <w:rFonts w:hint="eastAsia" w:ascii="微软雅黑" w:hAnsi="微软雅黑" w:eastAsia="微软雅黑" w:cs="微软雅黑"/>
          <w:color w:val="000000"/>
          <w:sz w:val="24"/>
          <w:szCs w:val="24"/>
          <w:lang w:val="en-US" w:eastAsia="zh-CN"/>
        </w:rPr>
        <w:t>电话</w:t>
      </w:r>
      <w:r>
        <w:rPr>
          <w:rFonts w:hint="eastAsia" w:ascii="微软雅黑" w:hAnsi="微软雅黑" w:eastAsia="微软雅黑" w:cs="微软雅黑"/>
          <w:sz w:val="24"/>
          <w:szCs w:val="24"/>
        </w:rPr>
        <w:t>的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咨询</w:t>
      </w:r>
      <w:r>
        <w:rPr>
          <w:rFonts w:hint="eastAsia" w:ascii="微软雅黑" w:hAnsi="微软雅黑" w:eastAsia="微软雅黑" w:cs="微软雅黑"/>
          <w:color w:val="000000"/>
          <w:sz w:val="24"/>
          <w:szCs w:val="24"/>
        </w:rPr>
        <w:t>和远程维护等响应服务，</w:t>
      </w:r>
      <w:r>
        <w:rPr>
          <w:rFonts w:hint="eastAsia" w:ascii="微软雅黑" w:hAnsi="微软雅黑" w:eastAsia="微软雅黑" w:cs="微软雅黑"/>
          <w:sz w:val="24"/>
          <w:szCs w:val="24"/>
        </w:rPr>
        <w:t>随时回答与工程有关的技术问题，并在24小时内提出解决方案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当故障问题不能远程处理时，需在24小时内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派遣工程师现场处理，</w:t>
      </w:r>
      <w:r>
        <w:rPr>
          <w:rFonts w:hint="eastAsia" w:ascii="微软雅黑" w:hAnsi="微软雅黑" w:eastAsia="微软雅黑" w:cs="微软雅黑"/>
          <w:sz w:val="24"/>
          <w:szCs w:val="24"/>
        </w:rPr>
        <w:t>定期跟踪和回访系统使用情况，并给予解决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；</w:t>
      </w:r>
      <w:r>
        <w:rPr>
          <w:rFonts w:hint="eastAsia" w:ascii="微软雅黑" w:hAnsi="微软雅黑" w:eastAsia="微软雅黑" w:cs="微软雅黑"/>
          <w:color w:val="000000"/>
          <w:sz w:val="24"/>
          <w:szCs w:val="24"/>
          <w:lang w:val="en-US" w:eastAsia="zh-CN"/>
        </w:rPr>
        <w:t>每季度上门巡检一次</w:t>
      </w:r>
      <w:r>
        <w:rPr>
          <w:rFonts w:hint="eastAsia" w:ascii="微软雅黑" w:hAnsi="微软雅黑" w:eastAsia="微软雅黑" w:cs="微软雅黑"/>
          <w:color w:val="000000"/>
          <w:sz w:val="24"/>
          <w:szCs w:val="24"/>
        </w:rPr>
        <w:t>，检查系统运行情况</w:t>
      </w:r>
      <w:r>
        <w:rPr>
          <w:rFonts w:hint="eastAsia" w:ascii="微软雅黑" w:hAnsi="微软雅黑" w:eastAsia="微软雅黑" w:cs="微软雅黑"/>
          <w:sz w:val="24"/>
          <w:szCs w:val="24"/>
        </w:rPr>
        <w:t>。</w:t>
      </w:r>
    </w:p>
    <w:p w14:paraId="48C05E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00" w:lineRule="auto"/>
        <w:ind w:firstLine="480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2、技术支持服务</w:t>
      </w:r>
    </w:p>
    <w:p w14:paraId="2EB81E00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after="156" w:afterLines="50" w:line="300" w:lineRule="auto"/>
        <w:ind w:leftChars="0" w:firstLine="480" w:firstLineChars="200"/>
        <w:textAlignment w:val="auto"/>
        <w:rPr>
          <w:rFonts w:hint="eastAsia" w:ascii="微软雅黑" w:hAnsi="微软雅黑" w:eastAsia="微软雅黑" w:cs="微软雅黑"/>
          <w:color w:val="000000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定期沟通数据库安全备份、管理、数据不平衡情况，提供数据安全管理方案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；</w:t>
      </w:r>
      <w:r>
        <w:rPr>
          <w:rFonts w:hint="eastAsia" w:ascii="微软雅黑" w:hAnsi="微软雅黑" w:eastAsia="微软雅黑" w:cs="微软雅黑"/>
          <w:sz w:val="24"/>
          <w:szCs w:val="24"/>
        </w:rPr>
        <w:t>定期沟通数据存储、数据安全、数据库优化及数据库转档情况。</w:t>
      </w:r>
    </w:p>
    <w:p w14:paraId="567F60FD">
      <w:pPr>
        <w:tabs>
          <w:tab w:val="left" w:pos="5079"/>
        </w:tabs>
        <w:bidi w:val="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kNzFhNjdhYWUxMzgyODNjN2Y2MTRiZmFlNjBiMjQifQ=="/>
  </w:docVars>
  <w:rsids>
    <w:rsidRoot w:val="744A0EB6"/>
    <w:rsid w:val="03985038"/>
    <w:rsid w:val="06BF4168"/>
    <w:rsid w:val="177B7BDD"/>
    <w:rsid w:val="18830340"/>
    <w:rsid w:val="2E8C5F8E"/>
    <w:rsid w:val="31565703"/>
    <w:rsid w:val="3CE51769"/>
    <w:rsid w:val="42B44123"/>
    <w:rsid w:val="47A64BE5"/>
    <w:rsid w:val="613A49AD"/>
    <w:rsid w:val="6D535020"/>
    <w:rsid w:val="744A0EB6"/>
    <w:rsid w:val="75B32167"/>
    <w:rsid w:val="7CCC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Body Text"/>
    <w:basedOn w:val="1"/>
    <w:uiPriority w:val="0"/>
    <w:pPr>
      <w:spacing w:after="120"/>
    </w:p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Body Text 2"/>
    <w:basedOn w:val="1"/>
    <w:qFormat/>
    <w:uiPriority w:val="0"/>
    <w:pPr>
      <w:spacing w:after="120" w:line="480" w:lineRule="auto"/>
    </w:p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customStyle="1" w:styleId="10">
    <w:name w:val="样式2"/>
    <w:basedOn w:val="1"/>
    <w:qFormat/>
    <w:uiPriority w:val="0"/>
    <w:pPr>
      <w:spacing w:line="440" w:lineRule="exact"/>
      <w:ind w:firstLine="539"/>
    </w:pPr>
    <w:rPr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195</Words>
  <Characters>203</Characters>
  <Lines>0</Lines>
  <Paragraphs>0</Paragraphs>
  <TotalTime>13</TotalTime>
  <ScaleCrop>false</ScaleCrop>
  <LinksUpToDate>false</LinksUpToDate>
  <CharactersWithSpaces>203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2018-06-25T07:37:00Z</dcterms:created>
  <dc:creator>木小哇</dc:creator>
  <cp:lastModifiedBy>cw</cp:lastModifiedBy>
  <dcterms:modified xsi:type="dcterms:W3CDTF">2025-10-29T08:18:51Z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EE15662BBDD3434688D8FAB864F66D3D_13</vt:lpwstr>
  </property>
  <property fmtid="{D5CDD505-2E9C-101B-9397-08002B2CF9AE}" pid="4" name="KSOTemplateDocerSaveRecord">
    <vt:lpwstr>eyJoZGlkIjoiYjQ4MjE1ZmJkZjBjNzMwZjAxNGZmYTkyYTBkYWY0MjQifQ==</vt:lpwstr>
  </property>
</Properties>
</file>