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0A0790">
      <w:pPr>
        <w:spacing w:line="440" w:lineRule="exact"/>
        <w:jc w:val="center"/>
        <w:rPr>
          <w:rFonts w:ascii="仿宋" w:hAnsi="仿宋" w:eastAsia="仿宋"/>
          <w:sz w:val="44"/>
          <w:szCs w:val="44"/>
        </w:rPr>
      </w:pPr>
      <w:r>
        <w:rPr>
          <w:rFonts w:hint="eastAsia" w:ascii="仿宋" w:hAnsi="仿宋" w:eastAsia="仿宋" w:cs="宋体"/>
          <w:sz w:val="44"/>
          <w:szCs w:val="44"/>
        </w:rPr>
        <w:t>武汉市人民政府办公厅3号楼会议中心</w:t>
      </w:r>
      <w:r>
        <w:rPr>
          <w:rFonts w:hint="eastAsia" w:ascii="仿宋" w:hAnsi="仿宋" w:eastAsia="仿宋" w:cs="宋体"/>
          <w:sz w:val="44"/>
          <w:szCs w:val="44"/>
          <w:lang w:eastAsia="zh-CN"/>
        </w:rPr>
        <w:t>及市政府礼堂</w:t>
      </w:r>
      <w:r>
        <w:rPr>
          <w:rFonts w:hint="eastAsia" w:ascii="仿宋" w:hAnsi="仿宋" w:eastAsia="仿宋" w:cs="宋体"/>
          <w:sz w:val="44"/>
          <w:szCs w:val="44"/>
        </w:rPr>
        <w:t>运行维护服务外包项目</w:t>
      </w:r>
    </w:p>
    <w:p w14:paraId="2ADB5A47">
      <w:pPr>
        <w:spacing w:line="560" w:lineRule="exact"/>
        <w:outlineLvl w:val="1"/>
        <w:rPr>
          <w:rFonts w:hint="eastAsia" w:ascii="仿宋" w:hAnsi="仿宋" w:eastAsia="仿宋"/>
          <w:b/>
          <w:sz w:val="32"/>
          <w:szCs w:val="32"/>
        </w:rPr>
      </w:pPr>
      <w:bookmarkStart w:id="0" w:name="_Toc10356"/>
      <w:bookmarkStart w:id="1" w:name="_Toc23101"/>
      <w:bookmarkStart w:id="2" w:name="_Toc435973073"/>
    </w:p>
    <w:p w14:paraId="7976915A">
      <w:pPr>
        <w:spacing w:line="560" w:lineRule="exact"/>
        <w:ind w:firstLine="643" w:firstLineChars="200"/>
        <w:outlineLvl w:val="1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一、项目概况</w:t>
      </w:r>
      <w:bookmarkEnd w:id="0"/>
      <w:bookmarkEnd w:id="1"/>
      <w:bookmarkEnd w:id="2"/>
    </w:p>
    <w:p w14:paraId="40DADE87">
      <w:pPr>
        <w:widowControl/>
        <w:spacing w:line="360" w:lineRule="auto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武汉市人民政府办公厅3号楼会议中心</w:t>
      </w:r>
      <w:r>
        <w:rPr>
          <w:rFonts w:hint="eastAsia" w:ascii="仿宋" w:hAnsi="仿宋" w:eastAsia="仿宋"/>
          <w:sz w:val="32"/>
          <w:szCs w:val="32"/>
          <w:lang w:eastAsia="zh-CN"/>
        </w:rPr>
        <w:t>及市政府礼堂</w:t>
      </w:r>
      <w:r>
        <w:rPr>
          <w:rFonts w:hint="eastAsia" w:ascii="仿宋" w:hAnsi="仿宋" w:eastAsia="仿宋"/>
          <w:sz w:val="32"/>
          <w:szCs w:val="32"/>
        </w:rPr>
        <w:t>运行维护服务。</w:t>
      </w:r>
    </w:p>
    <w:p w14:paraId="4708065E">
      <w:pPr>
        <w:spacing w:line="560" w:lineRule="exact"/>
        <w:ind w:firstLine="643" w:firstLineChars="200"/>
        <w:outlineLvl w:val="1"/>
        <w:rPr>
          <w:rFonts w:ascii="仿宋" w:hAnsi="仿宋" w:eastAsia="仿宋"/>
          <w:b/>
          <w:sz w:val="32"/>
          <w:szCs w:val="32"/>
        </w:rPr>
      </w:pPr>
      <w:bookmarkStart w:id="3" w:name="_Toc31143"/>
      <w:bookmarkStart w:id="4" w:name="_Toc17126150"/>
      <w:bookmarkStart w:id="5" w:name="_Toc5355"/>
      <w:r>
        <w:rPr>
          <w:rFonts w:hint="eastAsia" w:ascii="仿宋" w:hAnsi="仿宋" w:eastAsia="仿宋" w:cs="宋体"/>
          <w:b/>
          <w:bCs/>
          <w:sz w:val="32"/>
          <w:szCs w:val="32"/>
        </w:rPr>
        <w:t>二、</w:t>
      </w:r>
      <w:r>
        <w:rPr>
          <w:rFonts w:hint="eastAsia" w:ascii="仿宋" w:hAnsi="仿宋" w:eastAsia="仿宋"/>
          <w:b/>
          <w:sz w:val="32"/>
          <w:szCs w:val="32"/>
        </w:rPr>
        <w:t>服务目标及</w:t>
      </w:r>
      <w:r>
        <w:rPr>
          <w:rFonts w:hint="eastAsia" w:ascii="仿宋" w:hAnsi="仿宋" w:eastAsia="仿宋" w:cs="宋体"/>
          <w:b/>
          <w:bCs/>
          <w:sz w:val="32"/>
          <w:szCs w:val="32"/>
        </w:rPr>
        <w:t>采购内容</w:t>
      </w:r>
      <w:bookmarkEnd w:id="3"/>
      <w:bookmarkEnd w:id="4"/>
      <w:bookmarkEnd w:id="5"/>
    </w:p>
    <w:p w14:paraId="184D2F1B">
      <w:pPr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（一）服务目标</w:t>
      </w:r>
    </w:p>
    <w:p w14:paraId="6E9BD62E">
      <w:pPr>
        <w:spacing w:line="360" w:lineRule="auto"/>
        <w:ind w:firstLine="640" w:firstLineChars="200"/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保障办公厅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3号楼会议中心及</w:t>
      </w:r>
      <w:r>
        <w:rPr>
          <w:rFonts w:hint="eastAsia" w:ascii="仿宋" w:hAnsi="仿宋" w:eastAsia="仿宋"/>
          <w:sz w:val="32"/>
          <w:szCs w:val="32"/>
          <w:lang w:eastAsia="zh-CN"/>
        </w:rPr>
        <w:t>市政府礼堂各会议室所有设备正常稳定运行。</w:t>
      </w:r>
    </w:p>
    <w:p w14:paraId="779AD7AB">
      <w:pPr>
        <w:spacing w:line="360" w:lineRule="auto"/>
        <w:outlineLvl w:val="1"/>
        <w:rPr>
          <w:rFonts w:ascii="仿宋" w:hAnsi="仿宋" w:eastAsia="仿宋" w:cs="宋体"/>
          <w:b/>
          <w:bCs/>
          <w:sz w:val="32"/>
          <w:szCs w:val="32"/>
        </w:rPr>
      </w:pPr>
      <w:bookmarkStart w:id="6" w:name="_Toc27885"/>
      <w:bookmarkStart w:id="7" w:name="_Toc24640"/>
      <w:r>
        <w:rPr>
          <w:rFonts w:hint="eastAsia" w:ascii="仿宋" w:hAnsi="仿宋" w:eastAsia="仿宋" w:cs="宋体"/>
          <w:b/>
          <w:bCs/>
          <w:sz w:val="32"/>
          <w:szCs w:val="32"/>
        </w:rPr>
        <w:t xml:space="preserve"> </w:t>
      </w:r>
      <w:r>
        <w:rPr>
          <w:rFonts w:hint="eastAsia" w:ascii="仿宋" w:hAnsi="仿宋" w:eastAsia="仿宋" w:cs="宋体"/>
          <w:b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宋体"/>
          <w:b/>
          <w:bCs/>
          <w:sz w:val="32"/>
          <w:szCs w:val="32"/>
        </w:rPr>
        <w:t>(二)采购内容</w:t>
      </w:r>
      <w:bookmarkEnd w:id="6"/>
      <w:bookmarkEnd w:id="7"/>
    </w:p>
    <w:p w14:paraId="2C0329AE">
      <w:pPr>
        <w:numPr>
          <w:ilvl w:val="0"/>
          <w:numId w:val="0"/>
        </w:numPr>
        <w:spacing w:line="360" w:lineRule="auto"/>
        <w:ind w:leftChars="0"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/>
          <w:sz w:val="32"/>
          <w:szCs w:val="32"/>
        </w:rPr>
        <w:t>乙方提供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sz w:val="32"/>
          <w:szCs w:val="32"/>
        </w:rPr>
        <w:t>名技术人员</w:t>
      </w:r>
      <w:r>
        <w:rPr>
          <w:rFonts w:hint="eastAsia" w:ascii="仿宋" w:hAnsi="仿宋" w:eastAsia="仿宋"/>
          <w:sz w:val="32"/>
          <w:szCs w:val="32"/>
          <w:lang w:eastAsia="zh-CN"/>
        </w:rPr>
        <w:t>驻场</w:t>
      </w:r>
      <w:r>
        <w:rPr>
          <w:rFonts w:hint="eastAsia" w:ascii="仿宋" w:hAnsi="仿宋" w:eastAsia="仿宋"/>
          <w:sz w:val="32"/>
          <w:szCs w:val="32"/>
        </w:rPr>
        <w:t>服务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,项目经理1人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</w:p>
    <w:p w14:paraId="16FEED11">
      <w:pPr>
        <w:numPr>
          <w:ilvl w:val="0"/>
          <w:numId w:val="0"/>
        </w:numPr>
        <w:spacing w:line="360" w:lineRule="auto"/>
        <w:ind w:leftChars="0"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/>
          <w:sz w:val="32"/>
          <w:szCs w:val="32"/>
        </w:rPr>
        <w:t>服务时间：每天8：00至21：00，全年365日历天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</w:rPr>
        <w:t>周末及法定节假日安排至少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bookmarkStart w:id="12" w:name="_GoBack"/>
      <w:bookmarkEnd w:id="12"/>
      <w:r>
        <w:rPr>
          <w:rFonts w:hint="eastAsia" w:ascii="仿宋" w:hAnsi="仿宋" w:eastAsia="仿宋"/>
          <w:sz w:val="32"/>
          <w:szCs w:val="32"/>
        </w:rPr>
        <w:t>人</w:t>
      </w:r>
      <w:r>
        <w:rPr>
          <w:rFonts w:hint="eastAsia" w:ascii="仿宋" w:hAnsi="仿宋" w:eastAsia="仿宋"/>
          <w:sz w:val="32"/>
          <w:szCs w:val="32"/>
          <w:lang w:eastAsia="zh-CN"/>
        </w:rPr>
        <w:t>驻场</w:t>
      </w:r>
      <w:r>
        <w:rPr>
          <w:rFonts w:hint="eastAsia" w:ascii="仿宋" w:hAnsi="仿宋" w:eastAsia="仿宋"/>
          <w:sz w:val="32"/>
          <w:szCs w:val="32"/>
        </w:rPr>
        <w:t>值守。</w:t>
      </w:r>
    </w:p>
    <w:p w14:paraId="4D48FC47">
      <w:pPr>
        <w:spacing w:line="560" w:lineRule="exact"/>
        <w:ind w:firstLine="643" w:firstLineChars="200"/>
        <w:outlineLvl w:val="1"/>
        <w:rPr>
          <w:rFonts w:ascii="仿宋" w:hAnsi="仿宋" w:eastAsia="仿宋"/>
          <w:b/>
          <w:sz w:val="32"/>
          <w:szCs w:val="32"/>
        </w:rPr>
      </w:pPr>
      <w:bookmarkStart w:id="8" w:name="_Toc28415"/>
      <w:bookmarkStart w:id="9" w:name="_Toc12328"/>
      <w:r>
        <w:rPr>
          <w:rFonts w:hint="eastAsia" w:ascii="仿宋" w:hAnsi="仿宋" w:eastAsia="仿宋"/>
          <w:b/>
          <w:sz w:val="32"/>
          <w:szCs w:val="32"/>
        </w:rPr>
        <w:t>三、技术要求</w:t>
      </w:r>
      <w:bookmarkEnd w:id="8"/>
      <w:bookmarkEnd w:id="9"/>
    </w:p>
    <w:p w14:paraId="20361B06">
      <w:pPr>
        <w:spacing w:line="500" w:lineRule="exact"/>
        <w:ind w:firstLine="800" w:firstLineChars="2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1、派驻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宋体"/>
          <w:sz w:val="32"/>
          <w:szCs w:val="32"/>
        </w:rPr>
        <w:t>人驻场服务，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项目经理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1人。</w:t>
      </w:r>
      <w:r>
        <w:rPr>
          <w:rFonts w:hint="eastAsia" w:ascii="仿宋" w:hAnsi="仿宋" w:eastAsia="仿宋"/>
          <w:sz w:val="32"/>
          <w:szCs w:val="32"/>
        </w:rPr>
        <w:t>通过定期检查分析，做好各个子系统中的相关设备、线路的定时检查及隐患排除工作，并进行及时维护，确保系统运行正常。</w:t>
      </w:r>
    </w:p>
    <w:p w14:paraId="6E43AA5D">
      <w:pPr>
        <w:spacing w:line="500" w:lineRule="exact"/>
        <w:ind w:firstLine="800" w:firstLineChars="2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2、</w:t>
      </w:r>
      <w:r>
        <w:rPr>
          <w:rFonts w:hint="eastAsia" w:ascii="仿宋" w:hAnsi="仿宋" w:eastAsia="仿宋" w:cs="仿宋"/>
          <w:kern w:val="0"/>
          <w:sz w:val="32"/>
          <w:szCs w:val="32"/>
        </w:rPr>
        <w:t>负责项目涉及的相应设备和系统的质保和维护，确保稳定运行。</w:t>
      </w:r>
    </w:p>
    <w:p w14:paraId="1166D2A6">
      <w:pPr>
        <w:spacing w:line="500" w:lineRule="exact"/>
        <w:ind w:firstLine="800" w:firstLineChars="2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3、系统故障的快速定位，涉及到设备硬件故障及时联系厂家维修。</w:t>
      </w:r>
    </w:p>
    <w:p w14:paraId="17384F1F">
      <w:pPr>
        <w:spacing w:line="360" w:lineRule="auto"/>
        <w:ind w:firstLine="643" w:firstLineChars="200"/>
        <w:outlineLvl w:val="1"/>
        <w:rPr>
          <w:rFonts w:ascii="仿宋" w:hAnsi="仿宋" w:eastAsia="仿宋"/>
          <w:b/>
          <w:sz w:val="32"/>
          <w:szCs w:val="32"/>
        </w:rPr>
      </w:pPr>
      <w:bookmarkStart w:id="10" w:name="_Toc27334"/>
      <w:bookmarkStart w:id="11" w:name="_Toc16123"/>
      <w:r>
        <w:rPr>
          <w:rFonts w:hint="eastAsia" w:ascii="仿宋" w:hAnsi="仿宋" w:eastAsia="仿宋"/>
          <w:b/>
          <w:sz w:val="32"/>
          <w:szCs w:val="32"/>
          <w:lang w:eastAsia="zh-CN"/>
        </w:rPr>
        <w:t>四</w:t>
      </w:r>
      <w:r>
        <w:rPr>
          <w:rFonts w:hint="eastAsia" w:ascii="仿宋" w:hAnsi="仿宋" w:eastAsia="仿宋"/>
          <w:b/>
          <w:sz w:val="32"/>
          <w:szCs w:val="32"/>
        </w:rPr>
        <w:t>、服务期</w:t>
      </w:r>
      <w:bookmarkEnd w:id="10"/>
      <w:bookmarkEnd w:id="11"/>
    </w:p>
    <w:p w14:paraId="5C50D5E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3" w:lineRule="atLeast"/>
        <w:ind w:left="0" w:right="0" w:firstLine="640" w:firstLineChars="200"/>
        <w:jc w:val="left"/>
        <w:rPr>
          <w:rFonts w:hint="eastAsia" w:ascii="仿宋" w:hAnsi="仿宋" w:eastAsia="仿宋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合同签订之日起一年。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yMTdlNGU1NjdiYjYyZGEwNmNmZTkzZjRhNGMzM2IifQ=="/>
  </w:docVars>
  <w:rsids>
    <w:rsidRoot w:val="5DAC3A4C"/>
    <w:rsid w:val="00052AF0"/>
    <w:rsid w:val="00061775"/>
    <w:rsid w:val="00067E22"/>
    <w:rsid w:val="0008113D"/>
    <w:rsid w:val="000E4BD1"/>
    <w:rsid w:val="001B1CC4"/>
    <w:rsid w:val="001B2FA9"/>
    <w:rsid w:val="002E7064"/>
    <w:rsid w:val="002F0CDA"/>
    <w:rsid w:val="00353CAB"/>
    <w:rsid w:val="00370AAB"/>
    <w:rsid w:val="0039368C"/>
    <w:rsid w:val="003C1479"/>
    <w:rsid w:val="00405D59"/>
    <w:rsid w:val="0043314B"/>
    <w:rsid w:val="004B5228"/>
    <w:rsid w:val="004D73BA"/>
    <w:rsid w:val="005E47DD"/>
    <w:rsid w:val="00610185"/>
    <w:rsid w:val="00703800"/>
    <w:rsid w:val="00777F17"/>
    <w:rsid w:val="00790915"/>
    <w:rsid w:val="007C43D6"/>
    <w:rsid w:val="007E2392"/>
    <w:rsid w:val="007F7498"/>
    <w:rsid w:val="008175ED"/>
    <w:rsid w:val="00860A78"/>
    <w:rsid w:val="00894170"/>
    <w:rsid w:val="008C796D"/>
    <w:rsid w:val="008E192B"/>
    <w:rsid w:val="009278C9"/>
    <w:rsid w:val="009D5AF9"/>
    <w:rsid w:val="00A47CE6"/>
    <w:rsid w:val="00AA252B"/>
    <w:rsid w:val="00AA72A3"/>
    <w:rsid w:val="00AD36C0"/>
    <w:rsid w:val="00AE303A"/>
    <w:rsid w:val="00C221A2"/>
    <w:rsid w:val="00C44087"/>
    <w:rsid w:val="00C64F80"/>
    <w:rsid w:val="00C856E8"/>
    <w:rsid w:val="00CA0D2A"/>
    <w:rsid w:val="00CD2495"/>
    <w:rsid w:val="00D84DBD"/>
    <w:rsid w:val="00DB5D94"/>
    <w:rsid w:val="00DD30B0"/>
    <w:rsid w:val="00DE3673"/>
    <w:rsid w:val="00DF3BBE"/>
    <w:rsid w:val="00E62F21"/>
    <w:rsid w:val="00E73BEF"/>
    <w:rsid w:val="00E74E8F"/>
    <w:rsid w:val="00ED213D"/>
    <w:rsid w:val="00ED55DF"/>
    <w:rsid w:val="00F01A74"/>
    <w:rsid w:val="00F53EF9"/>
    <w:rsid w:val="00F95A65"/>
    <w:rsid w:val="00FA1A89"/>
    <w:rsid w:val="00FE3812"/>
    <w:rsid w:val="014B29F9"/>
    <w:rsid w:val="08EC47D9"/>
    <w:rsid w:val="090146C5"/>
    <w:rsid w:val="15AD007E"/>
    <w:rsid w:val="19550115"/>
    <w:rsid w:val="20BF768C"/>
    <w:rsid w:val="23D64824"/>
    <w:rsid w:val="2D1C2FCC"/>
    <w:rsid w:val="36A871A5"/>
    <w:rsid w:val="399D05C2"/>
    <w:rsid w:val="469233F1"/>
    <w:rsid w:val="4D283FD5"/>
    <w:rsid w:val="4DDC690C"/>
    <w:rsid w:val="57790D13"/>
    <w:rsid w:val="5D602AFE"/>
    <w:rsid w:val="5DAC3A4C"/>
    <w:rsid w:val="66443580"/>
    <w:rsid w:val="6A086C31"/>
    <w:rsid w:val="6FCF12D0"/>
    <w:rsid w:val="71FB6588"/>
    <w:rsid w:val="7CC706D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link w:val="14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table" w:styleId="7">
    <w:name w:val="Table Grid"/>
    <w:basedOn w:val="6"/>
    <w:qFormat/>
    <w:uiPriority w:val="59"/>
    <w:rPr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列出段落1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10">
    <w:name w:val="列出段落2"/>
    <w:basedOn w:val="1"/>
    <w:qFormat/>
    <w:uiPriority w:val="34"/>
    <w:pPr>
      <w:ind w:firstLine="420" w:firstLineChars="200"/>
    </w:p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character" w:customStyle="1" w:styleId="12">
    <w:name w:val="页眉 Char"/>
    <w:basedOn w:val="8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页脚 Char"/>
    <w:basedOn w:val="8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4">
    <w:name w:val="HTML 预设格式 Char"/>
    <w:basedOn w:val="8"/>
    <w:link w:val="5"/>
    <w:qFormat/>
    <w:uiPriority w:val="0"/>
    <w:rPr>
      <w:rFonts w:ascii="Arial" w:hAnsi="Arial" w:eastAsia="宋体" w:cs="Arial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341</Words>
  <Characters>346</Characters>
  <Lines>1</Lines>
  <Paragraphs>1</Paragraphs>
  <TotalTime>38</TotalTime>
  <ScaleCrop>false</ScaleCrop>
  <LinksUpToDate>false</LinksUpToDate>
  <CharactersWithSpaces>351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2022-07-12T03:14:00Z</dcterms:created>
  <dc:creator>Administrator</dc:creator>
  <cp:lastModifiedBy>拉斐儿</cp:lastModifiedBy>
  <cp:lastPrinted>2022-07-12T07:37:00Z</cp:lastPrinted>
  <dcterms:modified xsi:type="dcterms:W3CDTF">2026-09-24T01:35:33Z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C6B852EA161B49BB845821D335AC4C47_13</vt:lpwstr>
  </property>
  <property fmtid="{D5CDD505-2E9C-101B-9397-08002B2CF9AE}" pid="4" name="KSOTemplateDocerSaveRecord">
    <vt:lpwstr>eyJoZGlkIjoiMWExOWNhNzkxNzk0OWM5NDk0N2U1YmJiNzhkZDQzMWIiLCJ1c2VySWQiOiIxMzM3NTU0MTMyIn0=</vt:lpwstr>
  </property>
</Properties>
</file>