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C10C4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需求说明</w:t>
      </w:r>
    </w:p>
    <w:p w14:paraId="4A7798A4">
      <w:pPr>
        <w:jc w:val="center"/>
        <w:rPr>
          <w:rFonts w:hint="eastAsia"/>
          <w:lang w:val="en-US" w:eastAsia="zh-CN"/>
        </w:rPr>
      </w:pPr>
    </w:p>
    <w:p w14:paraId="413DFF2D">
      <w:pPr>
        <w:jc w:val="center"/>
        <w:rPr>
          <w:rFonts w:hint="default"/>
          <w:lang w:val="en-US" w:eastAsia="zh-CN"/>
        </w:rPr>
      </w:pPr>
    </w:p>
    <w:p w14:paraId="3627AF87">
      <w:pPr>
        <w:rPr>
          <w:rFonts w:hint="eastAsia"/>
        </w:rPr>
      </w:pPr>
      <w:r>
        <w:rPr>
          <w:rFonts w:hint="eastAsia"/>
        </w:rPr>
        <w:t>1、系统升级与整合服务：对一期超融合进行软件版本升级，并将</w:t>
      </w:r>
      <w:bookmarkStart w:id="0" w:name="_GoBack"/>
      <w:bookmarkEnd w:id="0"/>
      <w:r>
        <w:rPr>
          <w:rFonts w:hint="eastAsia"/>
        </w:rPr>
        <w:t>其整合纳入统一管理平台，实现与二期系统的协同管理。</w:t>
      </w:r>
    </w:p>
    <w:p w14:paraId="0BFB4E91">
      <w:pPr>
        <w:rPr>
          <w:rFonts w:hint="eastAsia"/>
        </w:rPr>
      </w:pPr>
      <w:r>
        <w:rPr>
          <w:rFonts w:hint="eastAsia"/>
        </w:rPr>
        <w:t>2、存储网络配置服务：一期超融合各节点接入sun存储网络，将关键业务迁移至高性能存储。</w:t>
      </w:r>
    </w:p>
    <w:p w14:paraId="02957516">
      <w:pPr>
        <w:rPr>
          <w:rFonts w:hint="eastAsia"/>
        </w:rPr>
      </w:pPr>
      <w:r>
        <w:rPr>
          <w:rFonts w:hint="eastAsia"/>
        </w:rPr>
        <w:t>3、内存扩容服务：将二期超融合内存使用率从平均83.1%下降到平均73%，降低信息系统宕机风险。</w:t>
      </w:r>
    </w:p>
    <w:p w14:paraId="79FF72E9">
      <w:pPr>
        <w:rPr>
          <w:rFonts w:hint="eastAsia"/>
        </w:rPr>
      </w:pPr>
      <w:r>
        <w:rPr>
          <w:rFonts w:hint="eastAsia"/>
        </w:rPr>
        <w:t>4、存储空间提升与数据迁移服务：提供50T高性能存储空间，将重要虚拟机在线迁移至50T高性能空间。</w:t>
      </w:r>
    </w:p>
    <w:p w14:paraId="2F37820A">
      <w:r>
        <w:rPr>
          <w:rFonts w:hint="eastAsia"/>
        </w:rPr>
        <w:t>5、功能验证：在服务完成后，重新配置并启用超融合平台的虚拟机HA功能，保证业务系统持续稳定运行。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8B716F"/>
    <w:rsid w:val="3774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2024-06-24T02:49:00Z</dcterms:created>
  <dc:creator>Administrator.USER-20240302FO</dc:creator>
  <cp:lastModifiedBy>丹尼</cp:lastModifiedBy>
  <dcterms:modified xsi:type="dcterms:W3CDTF">2025-11-10T06:57:27Z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05CE477961B64A4C839195053649E893_12</vt:lpwstr>
  </property>
</Properties>
</file>