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51C53" w:rsidRDefault="00D51C53">
      <w:pPr>
        <w:pStyle w:val="a3"/>
        <w:spacing w:line="245" w:lineRule="auto"/>
      </w:pPr>
    </w:p>
    <w:p w:rsidR="00D51C53" w:rsidRDefault="00D51C53">
      <w:pPr>
        <w:pStyle w:val="a3"/>
        <w:spacing w:line="245" w:lineRule="auto"/>
      </w:pPr>
    </w:p>
    <w:p w:rsidR="00D51C53" w:rsidRDefault="00D51C53">
      <w:pPr>
        <w:pStyle w:val="a3"/>
        <w:spacing w:line="245" w:lineRule="auto"/>
      </w:pPr>
    </w:p>
    <w:p w:rsidR="00D51C53" w:rsidRDefault="00D51C53">
      <w:pPr>
        <w:pStyle w:val="a3"/>
        <w:spacing w:line="245" w:lineRule="auto"/>
      </w:pPr>
    </w:p>
    <w:p w:rsidR="00D51C53" w:rsidRDefault="00D51C53">
      <w:pPr>
        <w:pStyle w:val="a3"/>
        <w:spacing w:line="245" w:lineRule="auto"/>
      </w:pPr>
    </w:p>
    <w:p w:rsidR="00D51C53" w:rsidRDefault="00D51C53">
      <w:pPr>
        <w:pStyle w:val="a3"/>
        <w:spacing w:line="245" w:lineRule="auto"/>
      </w:pPr>
    </w:p>
    <w:p w:rsidR="00D51C53" w:rsidRDefault="00D51C53">
      <w:pPr>
        <w:pStyle w:val="a3"/>
        <w:spacing w:line="245" w:lineRule="auto"/>
      </w:pPr>
    </w:p>
    <w:p w:rsidR="00D51C53" w:rsidRDefault="00D51C53">
      <w:pPr>
        <w:pStyle w:val="a3"/>
        <w:spacing w:line="246" w:lineRule="auto"/>
      </w:pPr>
    </w:p>
    <w:p w:rsidR="00D51C53" w:rsidRDefault="00D51C53">
      <w:pPr>
        <w:pStyle w:val="a3"/>
        <w:spacing w:line="246" w:lineRule="auto"/>
      </w:pPr>
    </w:p>
    <w:p w:rsidR="00D51C53" w:rsidRDefault="00D51C53">
      <w:pPr>
        <w:pStyle w:val="a3"/>
        <w:spacing w:line="246" w:lineRule="auto"/>
      </w:pPr>
    </w:p>
    <w:p w:rsidR="00D51C53" w:rsidRDefault="00D51C53">
      <w:pPr>
        <w:pStyle w:val="a3"/>
        <w:spacing w:line="246" w:lineRule="auto"/>
      </w:pPr>
    </w:p>
    <w:p w:rsidR="00D51C53" w:rsidRDefault="00D51C53">
      <w:pPr>
        <w:pStyle w:val="a3"/>
        <w:spacing w:line="246" w:lineRule="auto"/>
      </w:pPr>
    </w:p>
    <w:p w:rsidR="00D51C53" w:rsidRDefault="00D51C53">
      <w:pPr>
        <w:pStyle w:val="a3"/>
        <w:spacing w:line="246" w:lineRule="auto"/>
      </w:pPr>
    </w:p>
    <w:p w:rsidR="00D51C53" w:rsidRDefault="00D51C53">
      <w:pPr>
        <w:pStyle w:val="a3"/>
        <w:spacing w:line="246" w:lineRule="auto"/>
      </w:pPr>
    </w:p>
    <w:p w:rsidR="00D51C53" w:rsidRDefault="00D51C53">
      <w:pPr>
        <w:pStyle w:val="a3"/>
        <w:spacing w:line="246" w:lineRule="auto"/>
      </w:pPr>
    </w:p>
    <w:p w:rsidR="00D51C53" w:rsidRDefault="00000000">
      <w:pPr>
        <w:spacing w:before="140" w:line="222" w:lineRule="auto"/>
        <w:ind w:left="833"/>
        <w:rPr>
          <w:rFonts w:ascii="宋体" w:eastAsia="宋体" w:hAnsi="宋体" w:cs="宋体" w:hint="eastAsia"/>
          <w:sz w:val="43"/>
          <w:szCs w:val="43"/>
          <w:lang w:eastAsia="zh-CN"/>
        </w:rPr>
      </w:pPr>
      <w:r>
        <w:rPr>
          <w:rFonts w:ascii="宋体" w:eastAsia="宋体" w:hAnsi="宋体" w:cs="宋体" w:hint="eastAsia"/>
          <w:kern w:val="2"/>
          <w:sz w:val="44"/>
          <w:szCs w:val="44"/>
          <w:lang w:eastAsia="zh-CN" w:bidi="ar"/>
        </w:rPr>
        <w:t>中心机房及校内网络维护项目采购需求</w:t>
      </w:r>
    </w:p>
    <w:p w:rsidR="00D51C53" w:rsidRDefault="00D51C53">
      <w:pPr>
        <w:pStyle w:val="a3"/>
        <w:spacing w:line="250" w:lineRule="auto"/>
        <w:rPr>
          <w:lang w:eastAsia="zh-CN"/>
        </w:rPr>
      </w:pPr>
    </w:p>
    <w:p w:rsidR="00D51C53" w:rsidRDefault="00D51C53">
      <w:pPr>
        <w:pStyle w:val="a3"/>
        <w:spacing w:line="251" w:lineRule="auto"/>
        <w:rPr>
          <w:lang w:eastAsia="zh-CN"/>
        </w:rPr>
      </w:pPr>
    </w:p>
    <w:p w:rsidR="00D51C53" w:rsidRDefault="00D51C53">
      <w:pPr>
        <w:pStyle w:val="a3"/>
        <w:spacing w:line="251" w:lineRule="auto"/>
        <w:rPr>
          <w:lang w:eastAsia="zh-CN"/>
        </w:rPr>
      </w:pPr>
    </w:p>
    <w:p w:rsidR="00D51C53" w:rsidRDefault="00D51C53">
      <w:pPr>
        <w:pStyle w:val="a3"/>
        <w:spacing w:line="251" w:lineRule="auto"/>
        <w:rPr>
          <w:lang w:eastAsia="zh-CN"/>
        </w:rPr>
      </w:pPr>
    </w:p>
    <w:p w:rsidR="00D51C53" w:rsidRDefault="00D51C53">
      <w:pPr>
        <w:pStyle w:val="a3"/>
        <w:spacing w:line="251" w:lineRule="auto"/>
        <w:rPr>
          <w:lang w:eastAsia="zh-CN"/>
        </w:rPr>
      </w:pPr>
    </w:p>
    <w:p w:rsidR="00D51C53" w:rsidRDefault="00D51C53">
      <w:pPr>
        <w:pStyle w:val="a3"/>
        <w:spacing w:line="251" w:lineRule="auto"/>
        <w:rPr>
          <w:lang w:eastAsia="zh-CN"/>
        </w:rPr>
      </w:pPr>
    </w:p>
    <w:p w:rsidR="00D51C53" w:rsidRDefault="00D51C53">
      <w:pPr>
        <w:pStyle w:val="a3"/>
        <w:spacing w:line="251" w:lineRule="auto"/>
        <w:rPr>
          <w:lang w:eastAsia="zh-CN"/>
        </w:rPr>
      </w:pPr>
    </w:p>
    <w:p w:rsidR="00D51C53" w:rsidRDefault="00D51C53">
      <w:pPr>
        <w:pStyle w:val="a3"/>
        <w:spacing w:line="251" w:lineRule="auto"/>
        <w:rPr>
          <w:lang w:eastAsia="zh-CN"/>
        </w:rPr>
      </w:pPr>
    </w:p>
    <w:p w:rsidR="00D51C53" w:rsidRDefault="00D51C53">
      <w:pPr>
        <w:pStyle w:val="a3"/>
        <w:spacing w:line="251" w:lineRule="auto"/>
        <w:rPr>
          <w:lang w:eastAsia="zh-CN"/>
        </w:rPr>
      </w:pPr>
    </w:p>
    <w:p w:rsidR="00D51C53" w:rsidRDefault="00D51C53">
      <w:pPr>
        <w:pStyle w:val="a3"/>
        <w:spacing w:line="251" w:lineRule="auto"/>
        <w:rPr>
          <w:lang w:eastAsia="zh-CN"/>
        </w:rPr>
      </w:pPr>
    </w:p>
    <w:p w:rsidR="00D51C53" w:rsidRDefault="00D51C53">
      <w:pPr>
        <w:pStyle w:val="a3"/>
        <w:spacing w:line="251" w:lineRule="auto"/>
        <w:rPr>
          <w:lang w:eastAsia="zh-CN"/>
        </w:rPr>
      </w:pPr>
    </w:p>
    <w:p w:rsidR="00D51C53" w:rsidRDefault="00D51C53">
      <w:pPr>
        <w:pStyle w:val="a3"/>
        <w:spacing w:line="251" w:lineRule="auto"/>
        <w:rPr>
          <w:lang w:eastAsia="zh-CN"/>
        </w:rPr>
      </w:pPr>
    </w:p>
    <w:p w:rsidR="00D51C53" w:rsidRDefault="00D51C53">
      <w:pPr>
        <w:pStyle w:val="a3"/>
        <w:spacing w:line="251" w:lineRule="auto"/>
        <w:rPr>
          <w:lang w:eastAsia="zh-CN"/>
        </w:rPr>
      </w:pPr>
    </w:p>
    <w:p w:rsidR="00D51C53" w:rsidRDefault="00D51C53">
      <w:pPr>
        <w:pStyle w:val="a3"/>
        <w:spacing w:line="251" w:lineRule="auto"/>
        <w:rPr>
          <w:lang w:eastAsia="zh-CN"/>
        </w:rPr>
      </w:pPr>
    </w:p>
    <w:p w:rsidR="00D51C53" w:rsidRDefault="00D51C53">
      <w:pPr>
        <w:pStyle w:val="a3"/>
        <w:spacing w:line="251" w:lineRule="auto"/>
        <w:rPr>
          <w:lang w:eastAsia="zh-CN"/>
        </w:rPr>
      </w:pPr>
    </w:p>
    <w:p w:rsidR="00D51C53" w:rsidRDefault="00D51C53">
      <w:pPr>
        <w:pStyle w:val="a3"/>
        <w:spacing w:line="251" w:lineRule="auto"/>
        <w:rPr>
          <w:lang w:eastAsia="zh-CN"/>
        </w:rPr>
      </w:pPr>
    </w:p>
    <w:p w:rsidR="00D51C53" w:rsidRDefault="00D51C53">
      <w:pPr>
        <w:pStyle w:val="a3"/>
        <w:spacing w:line="251" w:lineRule="auto"/>
        <w:rPr>
          <w:lang w:eastAsia="zh-CN"/>
        </w:rPr>
      </w:pPr>
    </w:p>
    <w:p w:rsidR="00D51C53" w:rsidRDefault="00D51C53">
      <w:pPr>
        <w:pStyle w:val="a3"/>
        <w:spacing w:line="251" w:lineRule="auto"/>
        <w:rPr>
          <w:lang w:eastAsia="zh-CN"/>
        </w:rPr>
      </w:pPr>
    </w:p>
    <w:p w:rsidR="00D51C53" w:rsidRDefault="00D51C53">
      <w:pPr>
        <w:pStyle w:val="a3"/>
        <w:spacing w:line="251" w:lineRule="auto"/>
        <w:rPr>
          <w:lang w:eastAsia="zh-CN"/>
        </w:rPr>
      </w:pPr>
    </w:p>
    <w:p w:rsidR="00D51C53" w:rsidRDefault="00D51C53">
      <w:pPr>
        <w:pStyle w:val="a3"/>
        <w:spacing w:line="251" w:lineRule="auto"/>
        <w:rPr>
          <w:lang w:eastAsia="zh-CN"/>
        </w:rPr>
      </w:pPr>
    </w:p>
    <w:p w:rsidR="00D51C53" w:rsidRDefault="00D51C53">
      <w:pPr>
        <w:pStyle w:val="a3"/>
        <w:spacing w:line="251" w:lineRule="auto"/>
        <w:rPr>
          <w:lang w:eastAsia="zh-CN"/>
        </w:rPr>
      </w:pPr>
    </w:p>
    <w:p w:rsidR="00D51C53" w:rsidRDefault="00000000">
      <w:pPr>
        <w:spacing w:before="114" w:line="225" w:lineRule="auto"/>
        <w:ind w:left="3236"/>
        <w:rPr>
          <w:rFonts w:ascii="宋体" w:eastAsia="宋体" w:hAnsi="宋体" w:cs="宋体" w:hint="eastAsia"/>
          <w:sz w:val="35"/>
          <w:szCs w:val="35"/>
        </w:rPr>
      </w:pPr>
      <w:r>
        <w:rPr>
          <w:rFonts w:ascii="宋体" w:eastAsia="宋体" w:hAnsi="宋体" w:cs="宋体"/>
          <w:b/>
          <w:bCs/>
          <w:spacing w:val="-6"/>
          <w:sz w:val="35"/>
          <w:szCs w:val="35"/>
        </w:rPr>
        <w:t>202</w:t>
      </w:r>
      <w:r>
        <w:rPr>
          <w:rFonts w:ascii="宋体" w:eastAsia="宋体" w:hAnsi="宋体" w:cs="宋体" w:hint="eastAsia"/>
          <w:b/>
          <w:bCs/>
          <w:spacing w:val="-6"/>
          <w:sz w:val="35"/>
          <w:szCs w:val="35"/>
          <w:lang w:eastAsia="zh-CN"/>
        </w:rPr>
        <w:t>6</w:t>
      </w:r>
      <w:r>
        <w:rPr>
          <w:rFonts w:ascii="宋体" w:eastAsia="宋体" w:hAnsi="宋体" w:cs="宋体"/>
          <w:spacing w:val="-65"/>
          <w:sz w:val="35"/>
          <w:szCs w:val="35"/>
        </w:rPr>
        <w:t xml:space="preserve"> </w:t>
      </w:r>
      <w:r>
        <w:rPr>
          <w:rFonts w:ascii="宋体" w:eastAsia="宋体" w:hAnsi="宋体" w:cs="宋体"/>
          <w:b/>
          <w:bCs/>
          <w:spacing w:val="-6"/>
          <w:sz w:val="35"/>
          <w:szCs w:val="35"/>
        </w:rPr>
        <w:t>年</w:t>
      </w:r>
      <w:r>
        <w:rPr>
          <w:rFonts w:ascii="宋体" w:eastAsia="宋体" w:hAnsi="宋体" w:cs="宋体"/>
          <w:spacing w:val="-69"/>
          <w:sz w:val="35"/>
          <w:szCs w:val="35"/>
        </w:rPr>
        <w:t xml:space="preserve"> </w:t>
      </w:r>
      <w:r>
        <w:rPr>
          <w:rFonts w:ascii="宋体" w:eastAsia="宋体" w:hAnsi="宋体" w:cs="宋体" w:hint="eastAsia"/>
          <w:b/>
          <w:bCs/>
          <w:spacing w:val="-6"/>
          <w:sz w:val="35"/>
          <w:szCs w:val="35"/>
          <w:lang w:eastAsia="zh-CN"/>
        </w:rPr>
        <w:t>3</w:t>
      </w:r>
      <w:r>
        <w:rPr>
          <w:rFonts w:ascii="宋体" w:eastAsia="宋体" w:hAnsi="宋体" w:cs="宋体"/>
          <w:spacing w:val="-61"/>
          <w:sz w:val="35"/>
          <w:szCs w:val="35"/>
        </w:rPr>
        <w:t xml:space="preserve"> </w:t>
      </w:r>
      <w:r>
        <w:rPr>
          <w:rFonts w:ascii="宋体" w:eastAsia="宋体" w:hAnsi="宋体" w:cs="宋体"/>
          <w:b/>
          <w:bCs/>
          <w:spacing w:val="-6"/>
          <w:sz w:val="35"/>
          <w:szCs w:val="35"/>
        </w:rPr>
        <w:t>月</w:t>
      </w:r>
    </w:p>
    <w:p w:rsidR="00D51C53" w:rsidRDefault="00D51C53">
      <w:pPr>
        <w:spacing w:line="225" w:lineRule="auto"/>
        <w:rPr>
          <w:rFonts w:ascii="宋体" w:eastAsia="宋体" w:hAnsi="宋体" w:cs="宋体" w:hint="eastAsia"/>
          <w:sz w:val="35"/>
          <w:szCs w:val="35"/>
        </w:rPr>
        <w:sectPr w:rsidR="00D51C53">
          <w:pgSz w:w="11906" w:h="16839"/>
          <w:pgMar w:top="1431" w:right="1785" w:bottom="1151" w:left="1785" w:header="0" w:footer="987" w:gutter="0"/>
          <w:cols w:space="720"/>
        </w:sectPr>
      </w:pPr>
    </w:p>
    <w:sdt>
      <w:sdtPr>
        <w:rPr>
          <w:rFonts w:ascii="宋体" w:eastAsia="宋体" w:hAnsi="宋体"/>
          <w:sz w:val="44"/>
          <w:szCs w:val="44"/>
        </w:rPr>
        <w:id w:val="147465092"/>
        <w15:color w:val="DBDBDB"/>
        <w:docPartObj>
          <w:docPartGallery w:val="Table of Contents"/>
          <w:docPartUnique/>
        </w:docPartObj>
      </w:sdtPr>
      <w:sdtEndPr>
        <w:rPr>
          <w:rFonts w:cs="宋体"/>
          <w:sz w:val="21"/>
          <w:szCs w:val="28"/>
        </w:rPr>
      </w:sdtEndPr>
      <w:sdtContent>
        <w:p w:rsidR="00D51C53" w:rsidRDefault="00000000">
          <w:pPr>
            <w:jc w:val="center"/>
            <w:rPr>
              <w:sz w:val="44"/>
              <w:szCs w:val="44"/>
            </w:rPr>
          </w:pPr>
          <w:r>
            <w:rPr>
              <w:rFonts w:ascii="宋体" w:eastAsia="宋体" w:hAnsi="宋体"/>
              <w:sz w:val="44"/>
              <w:szCs w:val="44"/>
            </w:rPr>
            <w:t>目</w:t>
          </w:r>
          <w:r>
            <w:rPr>
              <w:rFonts w:ascii="宋体" w:eastAsia="宋体" w:hAnsi="宋体" w:hint="eastAsia"/>
              <w:sz w:val="44"/>
              <w:szCs w:val="44"/>
              <w:lang w:eastAsia="zh-CN"/>
            </w:rPr>
            <w:t xml:space="preserve">  </w:t>
          </w:r>
          <w:r>
            <w:rPr>
              <w:rFonts w:ascii="宋体" w:eastAsia="宋体" w:hAnsi="宋体"/>
              <w:sz w:val="44"/>
              <w:szCs w:val="44"/>
            </w:rPr>
            <w:t>录</w:t>
          </w:r>
        </w:p>
        <w:p w:rsidR="00D51C53" w:rsidRDefault="00000000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r>
            <w:rPr>
              <w:rFonts w:ascii="宋体" w:eastAsia="宋体" w:hAnsi="宋体" w:cs="宋体"/>
              <w:sz w:val="28"/>
              <w:szCs w:val="28"/>
            </w:rPr>
            <w:fldChar w:fldCharType="begin"/>
          </w:r>
          <w:r>
            <w:rPr>
              <w:rFonts w:ascii="宋体" w:eastAsia="宋体" w:hAnsi="宋体" w:cs="宋体"/>
              <w:sz w:val="28"/>
              <w:szCs w:val="28"/>
            </w:rPr>
            <w:instrText xml:space="preserve">TOC \o "1-3" \h \u </w:instrText>
          </w:r>
          <w:r>
            <w:rPr>
              <w:rFonts w:ascii="宋体" w:eastAsia="宋体" w:hAnsi="宋体" w:cs="宋体"/>
              <w:sz w:val="28"/>
              <w:szCs w:val="28"/>
            </w:rPr>
            <w:fldChar w:fldCharType="separate"/>
          </w:r>
          <w:hyperlink w:anchor="_Toc15885" w:history="1">
            <w:r w:rsidR="00D51C53">
              <w:rPr>
                <w:rFonts w:ascii="宋体" w:eastAsia="宋体" w:hAnsi="宋体" w:cs="宋体" w:hint="eastAsia"/>
                <w:spacing w:val="-3"/>
                <w:sz w:val="28"/>
                <w:szCs w:val="28"/>
              </w:rPr>
              <w:t>一、项目概述</w:t>
            </w:r>
            <w:r w:rsidR="00D51C53"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 w:rsidR="00D51C53"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 w:rsidR="00D51C53"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_Toc15885 \h </w:instrText>
            </w:r>
            <w:r w:rsidR="00D51C53">
              <w:rPr>
                <w:rFonts w:ascii="宋体" w:eastAsia="宋体" w:hAnsi="宋体" w:cs="宋体" w:hint="eastAsia"/>
                <w:sz w:val="28"/>
                <w:szCs w:val="28"/>
              </w:rPr>
            </w:r>
            <w:r w:rsidR="00D51C53"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D51C53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3</w:t>
            </w:r>
            <w:r w:rsidR="00D51C53"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26371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（一）互联网专线服务: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_Toc26371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3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23826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（二）校园网运维服务: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_Toc23826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3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Pr="00476D14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  <w:lang w:eastAsia="zh-CN"/>
            </w:rPr>
          </w:pPr>
          <w:hyperlink w:anchor="_Toc30716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（三）机房环境运维服务：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_Toc30716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3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11333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二、运维服务商要求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_Toc11333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3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11184" w:history="1">
            <w:r>
              <w:rPr>
                <w:rFonts w:ascii="宋体" w:eastAsia="宋体" w:hAnsi="宋体" w:cs="宋体" w:hint="eastAsia"/>
                <w:sz w:val="28"/>
                <w:szCs w:val="28"/>
              </w:rPr>
              <w:t xml:space="preserve">（一） </w:t>
            </w:r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运维服务商要求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_Toc11184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3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27966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（二） 运维服务目标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_Toc27966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3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18521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（三） 运维服务原则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_Toc18521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5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31269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（四） 项目人员配置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_Toc31269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5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29718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（五） 保密要求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_Toc29718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5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3637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三、运维服务分类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_Toc3637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6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17970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（一）核心设备内容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_Toc17970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6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28828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（二）服务范围分类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_Toc28828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6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2543" w:history="1">
            <w:r>
              <w:rPr>
                <w:rFonts w:ascii="宋体" w:eastAsia="宋体" w:hAnsi="宋体" w:cs="宋体" w:hint="eastAsia"/>
                <w:spacing w:val="-5"/>
                <w:sz w:val="28"/>
                <w:szCs w:val="28"/>
              </w:rPr>
              <w:t>四、运维服务级别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_Toc2543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6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1335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（一）设备维修服务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_Toc1335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6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19144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（二）设备更换服务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_Toc19144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7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27715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（三）机房设备维修及更换服务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_Toc27715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7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10233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五、运维服务流程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_Toc10233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7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28758" w:history="1">
            <w:r>
              <w:rPr>
                <w:rFonts w:ascii="宋体" w:eastAsia="宋体" w:hAnsi="宋体" w:cs="宋体" w:hint="eastAsia"/>
                <w:spacing w:val="-3"/>
                <w:sz w:val="28"/>
                <w:szCs w:val="28"/>
              </w:rPr>
              <w:t>（一）电话响应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_Toc28758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7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20726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（二）远程支持响应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_Toc20726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8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15710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（三）现场支持响应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_Toc15710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8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23294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六、运维服务内容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_Toc23294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10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28805" w:history="1">
            <w:r>
              <w:rPr>
                <w:rFonts w:ascii="宋体" w:eastAsia="宋体" w:hAnsi="宋体" w:cs="宋体" w:hint="eastAsia"/>
                <w:sz w:val="28"/>
                <w:szCs w:val="28"/>
              </w:rPr>
              <w:t xml:space="preserve">（一） </w:t>
            </w:r>
            <w:r>
              <w:rPr>
                <w:rFonts w:ascii="宋体" w:eastAsia="宋体" w:hAnsi="宋体" w:cs="宋体" w:hint="eastAsia"/>
                <w:spacing w:val="-5"/>
                <w:sz w:val="28"/>
                <w:szCs w:val="28"/>
              </w:rPr>
              <w:t>中心机房日常巡检、维修和保养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_Toc28805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10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24561" w:history="1">
            <w:r>
              <w:rPr>
                <w:rFonts w:ascii="宋体" w:eastAsia="宋体" w:hAnsi="宋体" w:cs="宋体" w:hint="eastAsia"/>
                <w:sz w:val="28"/>
                <w:szCs w:val="28"/>
              </w:rPr>
              <w:t xml:space="preserve">（二） </w:t>
            </w:r>
            <w:r>
              <w:rPr>
                <w:rFonts w:ascii="宋体" w:eastAsia="宋体" w:hAnsi="宋体" w:cs="宋体" w:hint="eastAsia"/>
                <w:spacing w:val="-1"/>
                <w:sz w:val="28"/>
                <w:szCs w:val="28"/>
              </w:rPr>
              <w:t>多媒体教室及实训室日常巡检、维修和保养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_Toc24561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11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20506" w:history="1">
            <w:r>
              <w:rPr>
                <w:rFonts w:ascii="宋体" w:eastAsia="宋体" w:hAnsi="宋体" w:cs="宋体" w:hint="eastAsia"/>
                <w:sz w:val="28"/>
                <w:szCs w:val="28"/>
              </w:rPr>
              <w:t>（三） 行政办公终端日常巡检、维修和保养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_Toc20506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12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6406" w:history="1">
            <w:r>
              <w:rPr>
                <w:rFonts w:ascii="宋体" w:eastAsia="宋体" w:hAnsi="宋体" w:cs="宋体" w:hint="eastAsia"/>
                <w:sz w:val="28"/>
                <w:szCs w:val="28"/>
              </w:rPr>
              <w:t>（四） 会议场所会议保障、维修和保养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_Toc6406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12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13308" w:history="1">
            <w:r>
              <w:rPr>
                <w:rFonts w:ascii="宋体" w:eastAsia="宋体" w:hAnsi="宋体" w:cs="宋体" w:hint="eastAsia"/>
                <w:sz w:val="28"/>
                <w:szCs w:val="28"/>
              </w:rPr>
              <w:t>（五） 机房环控设备维修和保养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_Toc13308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13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31775" w:history="1">
            <w:r>
              <w:rPr>
                <w:rFonts w:ascii="宋体" w:eastAsia="宋体" w:hAnsi="宋体" w:cs="宋体" w:hint="eastAsia"/>
                <w:sz w:val="28"/>
                <w:szCs w:val="28"/>
              </w:rPr>
              <w:t>（六） 网络线路维修和保养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_Toc31775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13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10771" w:history="1">
            <w:r>
              <w:rPr>
                <w:rFonts w:ascii="宋体" w:eastAsia="宋体" w:hAnsi="宋体" w:cs="宋体" w:hint="eastAsia"/>
                <w:sz w:val="28"/>
                <w:szCs w:val="28"/>
              </w:rPr>
              <w:t>（七） 信息化办公及信息安全相关维护服务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_Toc10771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13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22731" w:history="1">
            <w:r>
              <w:rPr>
                <w:rFonts w:ascii="宋体" w:eastAsia="宋体" w:hAnsi="宋体" w:cs="宋体" w:hint="eastAsia"/>
                <w:sz w:val="28"/>
                <w:szCs w:val="28"/>
              </w:rPr>
              <w:t>（八） 其他交办工作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_Toc22731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14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32733" w:history="1">
            <w:r>
              <w:rPr>
                <w:rFonts w:ascii="宋体" w:eastAsia="宋体" w:hAnsi="宋体" w:cs="宋体" w:hint="eastAsia"/>
                <w:sz w:val="28"/>
                <w:szCs w:val="28"/>
              </w:rPr>
              <w:t>（九） 运维服务质量：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_Toc32733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14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D51C53">
          <w:pPr>
            <w:pStyle w:val="TOC1"/>
            <w:tabs>
              <w:tab w:val="right" w:leader="dot" w:pos="8336"/>
            </w:tabs>
          </w:pPr>
          <w:hyperlink w:anchor="_Toc6701" w:history="1">
            <w:r>
              <w:rPr>
                <w:rFonts w:ascii="宋体" w:eastAsia="宋体" w:hAnsi="宋体" w:cs="宋体" w:hint="eastAsia"/>
                <w:spacing w:val="-6"/>
                <w:sz w:val="28"/>
                <w:szCs w:val="28"/>
              </w:rPr>
              <w:t>附：项目清单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_Toc6701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15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:rsidR="00D51C53" w:rsidRDefault="00000000">
          <w:pPr>
            <w:spacing w:line="219" w:lineRule="auto"/>
            <w:rPr>
              <w:rFonts w:ascii="宋体" w:eastAsia="宋体" w:hAnsi="宋体" w:cs="宋体" w:hint="eastAsia"/>
              <w:szCs w:val="28"/>
            </w:rPr>
          </w:pPr>
          <w:r>
            <w:rPr>
              <w:rFonts w:ascii="宋体" w:eastAsia="宋体" w:hAnsi="宋体" w:cs="宋体"/>
              <w:szCs w:val="28"/>
            </w:rPr>
            <w:fldChar w:fldCharType="end"/>
          </w:r>
        </w:p>
      </w:sdtContent>
    </w:sdt>
    <w:p w:rsidR="00D51C53" w:rsidRDefault="00D51C53">
      <w:pPr>
        <w:spacing w:line="219" w:lineRule="auto"/>
        <w:rPr>
          <w:rFonts w:ascii="宋体" w:eastAsia="宋体" w:hAnsi="宋体" w:cs="宋体" w:hint="eastAsia"/>
          <w:szCs w:val="28"/>
        </w:rPr>
        <w:sectPr w:rsidR="00D51C53">
          <w:footerReference w:type="default" r:id="rId8"/>
          <w:pgSz w:w="11906" w:h="16839"/>
          <w:pgMar w:top="1431" w:right="1785" w:bottom="1152" w:left="1785" w:header="0" w:footer="987" w:gutter="0"/>
          <w:cols w:space="720"/>
        </w:sectPr>
      </w:pPr>
    </w:p>
    <w:p w:rsidR="00D51C53" w:rsidRDefault="00000000">
      <w:pPr>
        <w:spacing w:before="181" w:line="220" w:lineRule="auto"/>
        <w:ind w:left="29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0" w:name="bookmark37"/>
      <w:bookmarkStart w:id="1" w:name="_Toc15885"/>
      <w:bookmarkEnd w:id="0"/>
      <w:r>
        <w:rPr>
          <w:rFonts w:ascii="宋体" w:eastAsia="宋体" w:hAnsi="宋体" w:cs="宋体"/>
          <w:spacing w:val="-3"/>
          <w:sz w:val="28"/>
          <w:szCs w:val="28"/>
          <w:lang w:eastAsia="zh-CN"/>
        </w:rPr>
        <w:lastRenderedPageBreak/>
        <w:t>一、项目概述</w:t>
      </w:r>
      <w:bookmarkEnd w:id="1"/>
    </w:p>
    <w:p w:rsidR="00D51C53" w:rsidRDefault="00000000">
      <w:pPr>
        <w:spacing w:before="289" w:line="405" w:lineRule="auto"/>
        <w:ind w:left="27" w:right="13" w:firstLine="567"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>
        <w:rPr>
          <w:rFonts w:ascii="宋体" w:eastAsia="宋体" w:hAnsi="宋体" w:cs="宋体" w:hint="eastAsia"/>
          <w:spacing w:val="-8"/>
          <w:sz w:val="28"/>
          <w:szCs w:val="28"/>
          <w:lang w:eastAsia="zh-CN"/>
        </w:rPr>
        <w:t>武汉市供销商业</w:t>
      </w:r>
      <w:r>
        <w:rPr>
          <w:rFonts w:ascii="宋体" w:eastAsia="宋体" w:hAnsi="宋体" w:cs="宋体"/>
          <w:spacing w:val="-8"/>
          <w:sz w:val="28"/>
          <w:szCs w:val="28"/>
          <w:lang w:eastAsia="zh-CN"/>
        </w:rPr>
        <w:t>学校现有教学楼</w:t>
      </w:r>
      <w:r>
        <w:rPr>
          <w:rFonts w:ascii="宋体" w:eastAsia="宋体" w:hAnsi="宋体" w:cs="宋体"/>
          <w:spacing w:val="-51"/>
          <w:sz w:val="28"/>
          <w:szCs w:val="28"/>
          <w:lang w:eastAsia="zh-CN"/>
        </w:rPr>
        <w:t xml:space="preserve"> </w:t>
      </w:r>
      <w:r>
        <w:rPr>
          <w:rFonts w:ascii="Calibri" w:eastAsia="Calibri" w:hAnsi="Calibri" w:cs="Calibri"/>
          <w:spacing w:val="-8"/>
          <w:sz w:val="28"/>
          <w:szCs w:val="28"/>
          <w:lang w:eastAsia="zh-CN"/>
        </w:rPr>
        <w:t>2</w:t>
      </w:r>
      <w:r>
        <w:rPr>
          <w:rFonts w:ascii="宋体" w:eastAsia="宋体" w:hAnsi="宋体" w:cs="宋体"/>
          <w:spacing w:val="-8"/>
          <w:sz w:val="28"/>
          <w:szCs w:val="28"/>
          <w:lang w:eastAsia="zh-CN"/>
        </w:rPr>
        <w:t>栋，宿舍楼</w:t>
      </w:r>
      <w:r>
        <w:rPr>
          <w:rFonts w:ascii="宋体" w:eastAsia="宋体" w:hAnsi="宋体" w:cs="宋体"/>
          <w:spacing w:val="-55"/>
          <w:sz w:val="28"/>
          <w:szCs w:val="28"/>
          <w:lang w:eastAsia="zh-CN"/>
        </w:rPr>
        <w:t xml:space="preserve"> </w:t>
      </w:r>
      <w:r>
        <w:rPr>
          <w:rFonts w:ascii="Calibri" w:eastAsia="Calibri" w:hAnsi="Calibri" w:cs="Calibri"/>
          <w:spacing w:val="-8"/>
          <w:sz w:val="28"/>
          <w:szCs w:val="28"/>
          <w:lang w:eastAsia="zh-CN"/>
        </w:rPr>
        <w:t>2</w:t>
      </w:r>
      <w:r>
        <w:rPr>
          <w:rFonts w:ascii="宋体" w:eastAsia="宋体" w:hAnsi="宋体" w:cs="宋体"/>
          <w:spacing w:val="-8"/>
          <w:sz w:val="28"/>
          <w:szCs w:val="28"/>
          <w:lang w:eastAsia="zh-CN"/>
        </w:rPr>
        <w:t>栋，办公楼</w:t>
      </w:r>
      <w:r>
        <w:rPr>
          <w:rFonts w:ascii="宋体" w:eastAsia="宋体" w:hAnsi="宋体" w:cs="宋体"/>
          <w:spacing w:val="-44"/>
          <w:sz w:val="28"/>
          <w:szCs w:val="28"/>
          <w:lang w:eastAsia="zh-CN"/>
        </w:rPr>
        <w:t xml:space="preserve"> </w:t>
      </w:r>
      <w:r>
        <w:rPr>
          <w:rFonts w:ascii="Calibri" w:eastAsia="Calibri" w:hAnsi="Calibri" w:cs="Calibri"/>
          <w:spacing w:val="-8"/>
          <w:sz w:val="28"/>
          <w:szCs w:val="28"/>
          <w:lang w:eastAsia="zh-CN"/>
        </w:rPr>
        <w:t>1</w:t>
      </w:r>
      <w:r>
        <w:rPr>
          <w:rFonts w:ascii="宋体" w:eastAsia="宋体" w:hAnsi="宋体" w:cs="宋体"/>
          <w:spacing w:val="-8"/>
          <w:sz w:val="28"/>
          <w:szCs w:val="28"/>
          <w:lang w:eastAsia="zh-CN"/>
        </w:rPr>
        <w:t>栋，包含</w:t>
      </w:r>
      <w:r>
        <w:rPr>
          <w:rFonts w:ascii="宋体" w:eastAsia="宋体" w:hAnsi="宋体" w:cs="宋体"/>
          <w:spacing w:val="-57"/>
          <w:sz w:val="28"/>
          <w:szCs w:val="28"/>
          <w:lang w:eastAsia="zh-CN"/>
        </w:rPr>
        <w:t xml:space="preserve"> </w:t>
      </w:r>
      <w:r>
        <w:rPr>
          <w:rFonts w:ascii="Calibri" w:eastAsia="Calibri" w:hAnsi="Calibri" w:cs="Calibri"/>
          <w:spacing w:val="-8"/>
          <w:sz w:val="28"/>
          <w:szCs w:val="28"/>
          <w:lang w:eastAsia="zh-CN"/>
        </w:rPr>
        <w:t>50</w:t>
      </w:r>
      <w:r>
        <w:rPr>
          <w:rFonts w:ascii="宋体" w:eastAsia="宋体" w:hAnsi="宋体" w:cs="宋体"/>
          <w:spacing w:val="-8"/>
          <w:sz w:val="28"/>
          <w:szCs w:val="28"/>
          <w:lang w:eastAsia="zh-CN"/>
        </w:rPr>
        <w:t>余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间多媒体教室、</w:t>
      </w:r>
      <w:r>
        <w:rPr>
          <w:rFonts w:ascii="Calibri" w:eastAsia="Calibri" w:hAnsi="Calibri" w:cs="Calibri"/>
          <w:spacing w:val="-5"/>
          <w:sz w:val="28"/>
          <w:szCs w:val="28"/>
          <w:lang w:eastAsia="zh-CN"/>
        </w:rPr>
        <w:t>20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余间实训室、</w:t>
      </w:r>
      <w:r>
        <w:rPr>
          <w:rFonts w:ascii="Calibri" w:eastAsia="Calibri" w:hAnsi="Calibri" w:cs="Calibri"/>
          <w:spacing w:val="-5"/>
          <w:sz w:val="28"/>
          <w:szCs w:val="28"/>
          <w:lang w:eastAsia="zh-CN"/>
        </w:rPr>
        <w:t>1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间中心机房等。为</w:t>
      </w:r>
      <w:r>
        <w:rPr>
          <w:rFonts w:ascii="宋体" w:eastAsia="宋体" w:hAnsi="宋体" w:cs="宋体"/>
          <w:spacing w:val="-6"/>
          <w:sz w:val="28"/>
          <w:szCs w:val="28"/>
          <w:lang w:eastAsia="zh-CN"/>
        </w:rPr>
        <w:t>保障校园网络及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多媒体教学环境正常、稳定、安全地运行，为学校日常工作及教学任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务正常开展提供保障，特提出该需求。本项目内容包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括</w:t>
      </w:r>
      <w:r>
        <w:rPr>
          <w:rFonts w:ascii="宋体" w:eastAsia="宋体" w:hAnsi="宋体" w:cs="宋体"/>
          <w:spacing w:val="-64"/>
          <w:sz w:val="28"/>
          <w:szCs w:val="28"/>
          <w:lang w:eastAsia="zh-CN"/>
        </w:rPr>
        <w:t xml:space="preserve"> </w:t>
      </w:r>
      <w:r>
        <w:rPr>
          <w:rFonts w:ascii="Calibri" w:eastAsia="Calibri" w:hAnsi="Calibri" w:cs="Calibri"/>
          <w:spacing w:val="-2"/>
          <w:sz w:val="28"/>
          <w:szCs w:val="28"/>
          <w:lang w:eastAsia="zh-CN"/>
        </w:rPr>
        <w:t>4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部分</w:t>
      </w:r>
      <w:r>
        <w:rPr>
          <w:rFonts w:ascii="Calibri" w:eastAsia="Calibri" w:hAnsi="Calibri" w:cs="Calibri"/>
          <w:spacing w:val="-2"/>
          <w:sz w:val="28"/>
          <w:szCs w:val="28"/>
          <w:lang w:eastAsia="zh-CN"/>
        </w:rPr>
        <w:t>:</w:t>
      </w:r>
    </w:p>
    <w:p w:rsidR="00D51C53" w:rsidRDefault="00000000">
      <w:pPr>
        <w:spacing w:line="231" w:lineRule="auto"/>
        <w:ind w:left="33"/>
        <w:outlineLvl w:val="0"/>
        <w:rPr>
          <w:rFonts w:ascii="Calibri" w:eastAsia="Calibri" w:hAnsi="Calibri" w:cs="Calibri"/>
          <w:sz w:val="28"/>
          <w:szCs w:val="28"/>
          <w:lang w:eastAsia="zh-CN"/>
        </w:rPr>
      </w:pPr>
      <w:bookmarkStart w:id="2" w:name="bookmark2"/>
      <w:bookmarkStart w:id="3" w:name="_Toc26371"/>
      <w:bookmarkEnd w:id="2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（一）</w:t>
      </w:r>
      <w:r>
        <w:rPr>
          <w:rFonts w:ascii="微软雅黑" w:eastAsia="微软雅黑" w:hAnsi="微软雅黑" w:cs="微软雅黑"/>
          <w:spacing w:val="-2"/>
          <w:sz w:val="28"/>
          <w:szCs w:val="28"/>
          <w:lang w:eastAsia="zh-CN"/>
        </w:rPr>
        <w:t>★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互联网专线服务</w:t>
      </w:r>
      <w:r>
        <w:rPr>
          <w:rFonts w:ascii="Calibri" w:eastAsia="Calibri" w:hAnsi="Calibri" w:cs="Calibri"/>
          <w:spacing w:val="-2"/>
          <w:sz w:val="28"/>
          <w:szCs w:val="28"/>
          <w:lang w:eastAsia="zh-CN"/>
        </w:rPr>
        <w:t>:</w:t>
      </w:r>
      <w:bookmarkEnd w:id="3"/>
    </w:p>
    <w:p w:rsidR="00D51C53" w:rsidRPr="007F1822" w:rsidRDefault="00000000">
      <w:pPr>
        <w:spacing w:line="231" w:lineRule="auto"/>
        <w:ind w:firstLineChars="200" w:firstLine="528"/>
        <w:outlineLvl w:val="0"/>
        <w:rPr>
          <w:rFonts w:ascii="宋体" w:eastAsia="宋体" w:hAnsi="宋体" w:cs="宋体" w:hint="eastAsia"/>
          <w:spacing w:val="-8"/>
          <w:sz w:val="28"/>
          <w:szCs w:val="28"/>
          <w:lang w:eastAsia="zh-CN"/>
        </w:rPr>
      </w:pPr>
      <w:r w:rsidRPr="007F1822">
        <w:rPr>
          <w:rFonts w:ascii="宋体" w:eastAsia="宋体" w:hAnsi="宋体" w:cs="宋体" w:hint="eastAsia"/>
          <w:spacing w:val="-8"/>
          <w:sz w:val="28"/>
          <w:szCs w:val="28"/>
          <w:lang w:eastAsia="zh-CN"/>
        </w:rPr>
        <w:t>为现有</w:t>
      </w:r>
      <w:r w:rsidRPr="007F1822">
        <w:rPr>
          <w:rFonts w:ascii="宋体" w:eastAsia="宋体" w:hAnsi="宋体" w:cs="宋体"/>
          <w:spacing w:val="-8"/>
          <w:sz w:val="28"/>
          <w:szCs w:val="28"/>
          <w:lang w:eastAsia="zh-CN"/>
        </w:rPr>
        <w:t>2条1000M互联网接入专线</w:t>
      </w:r>
      <w:r w:rsidRPr="007F1822">
        <w:rPr>
          <w:rFonts w:ascii="宋体" w:eastAsia="宋体" w:hAnsi="宋体" w:cs="宋体" w:hint="eastAsia"/>
          <w:spacing w:val="-8"/>
          <w:sz w:val="28"/>
          <w:szCs w:val="28"/>
          <w:lang w:eastAsia="zh-CN"/>
        </w:rPr>
        <w:t>续费，并提供20个固定IP地址</w:t>
      </w:r>
      <w:r w:rsidRPr="007F1822">
        <w:rPr>
          <w:rFonts w:ascii="宋体" w:eastAsia="宋体" w:hAnsi="宋体" w:cs="宋体"/>
          <w:spacing w:val="-8"/>
          <w:sz w:val="28"/>
          <w:szCs w:val="28"/>
          <w:lang w:eastAsia="zh-CN"/>
        </w:rPr>
        <w:t>，服务期限为1年。</w:t>
      </w:r>
    </w:p>
    <w:p w:rsidR="00D51C53" w:rsidRDefault="00D51C53">
      <w:pPr>
        <w:spacing w:line="231" w:lineRule="auto"/>
        <w:ind w:left="33"/>
        <w:outlineLvl w:val="0"/>
        <w:rPr>
          <w:rFonts w:ascii="宋体" w:eastAsia="宋体" w:hAnsi="宋体" w:cs="宋体" w:hint="eastAsia"/>
          <w:spacing w:val="-2"/>
          <w:sz w:val="28"/>
          <w:szCs w:val="28"/>
          <w:lang w:eastAsia="zh-CN"/>
        </w:rPr>
      </w:pPr>
    </w:p>
    <w:p w:rsidR="00D51C53" w:rsidRDefault="00000000">
      <w:pPr>
        <w:spacing w:before="1" w:line="219" w:lineRule="auto"/>
        <w:ind w:left="33"/>
        <w:outlineLvl w:val="0"/>
        <w:rPr>
          <w:rFonts w:ascii="Calibri" w:eastAsia="Calibri" w:hAnsi="Calibri" w:cs="Calibri"/>
          <w:sz w:val="28"/>
          <w:szCs w:val="28"/>
          <w:lang w:eastAsia="zh-CN"/>
        </w:rPr>
      </w:pPr>
      <w:bookmarkStart w:id="4" w:name="bookmark3"/>
      <w:bookmarkStart w:id="5" w:name="_Toc23826"/>
      <w:bookmarkEnd w:id="4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（二）校园网运维服务</w:t>
      </w:r>
      <w:r>
        <w:rPr>
          <w:rFonts w:ascii="Calibri" w:eastAsia="Calibri" w:hAnsi="Calibri" w:cs="Calibri"/>
          <w:spacing w:val="-2"/>
          <w:sz w:val="28"/>
          <w:szCs w:val="28"/>
          <w:lang w:eastAsia="zh-CN"/>
        </w:rPr>
        <w:t>:</w:t>
      </w:r>
      <w:bookmarkEnd w:id="5"/>
    </w:p>
    <w:p w:rsidR="00D51C53" w:rsidRDefault="00000000">
      <w:pPr>
        <w:spacing w:before="289" w:line="411" w:lineRule="auto"/>
        <w:ind w:left="26" w:right="13" w:firstLine="558"/>
        <w:jc w:val="both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3"/>
          <w:sz w:val="28"/>
          <w:szCs w:val="28"/>
          <w:lang w:eastAsia="zh-CN"/>
        </w:rPr>
        <w:t>针对校园网所有设备</w:t>
      </w:r>
      <w:r>
        <w:rPr>
          <w:rFonts w:ascii="Calibri" w:eastAsia="Calibri" w:hAnsi="Calibri" w:cs="Calibri"/>
          <w:spacing w:val="3"/>
          <w:sz w:val="28"/>
          <w:szCs w:val="28"/>
          <w:lang w:eastAsia="zh-CN"/>
        </w:rPr>
        <w:t>(</w:t>
      </w:r>
      <w:r>
        <w:rPr>
          <w:rFonts w:ascii="宋体" w:eastAsia="宋体" w:hAnsi="宋体" w:cs="宋体"/>
          <w:spacing w:val="3"/>
          <w:sz w:val="28"/>
          <w:szCs w:val="28"/>
          <w:lang w:eastAsia="zh-CN"/>
        </w:rPr>
        <w:t>中心机房、网络设备、无线设备、办公桌</w:t>
      </w:r>
      <w:r>
        <w:rPr>
          <w:rFonts w:ascii="宋体" w:eastAsia="宋体" w:hAnsi="宋体" w:cs="宋体"/>
          <w:spacing w:val="6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面等</w:t>
      </w:r>
      <w:r>
        <w:rPr>
          <w:rFonts w:ascii="Calibri" w:eastAsia="Calibri" w:hAnsi="Calibri" w:cs="Calibri"/>
          <w:spacing w:val="-4"/>
          <w:sz w:val="28"/>
          <w:szCs w:val="28"/>
          <w:lang w:eastAsia="zh-CN"/>
        </w:rPr>
        <w:t>)</w:t>
      </w:r>
      <w:r>
        <w:rPr>
          <w:rFonts w:ascii="Calibri" w:eastAsia="Calibri" w:hAnsi="Calibri" w:cs="Calibri"/>
          <w:spacing w:val="-22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、</w:t>
      </w:r>
      <w:r>
        <w:rPr>
          <w:rFonts w:ascii="Calibri" w:eastAsia="Calibri" w:hAnsi="Calibri" w:cs="Calibri"/>
          <w:spacing w:val="-4"/>
          <w:sz w:val="28"/>
          <w:szCs w:val="28"/>
          <w:lang w:eastAsia="zh-CN"/>
        </w:rPr>
        <w:t>50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余间多媒体教室教学设备及配套云桌面、</w:t>
      </w:r>
      <w:r>
        <w:rPr>
          <w:rFonts w:ascii="Calibri" w:eastAsia="Calibri" w:hAnsi="Calibri" w:cs="Calibri"/>
          <w:spacing w:val="-4"/>
          <w:sz w:val="28"/>
          <w:szCs w:val="28"/>
          <w:lang w:eastAsia="zh-CN"/>
        </w:rPr>
        <w:t>20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余间实训室内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6"/>
          <w:sz w:val="28"/>
          <w:szCs w:val="28"/>
          <w:lang w:eastAsia="zh-CN"/>
        </w:rPr>
        <w:t>的多媒体教学设备及各专业实训设备提供现场运维服务及基础配件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更换及维修，服务期限为</w:t>
      </w:r>
      <w:r>
        <w:rPr>
          <w:rFonts w:ascii="宋体" w:eastAsia="宋体" w:hAnsi="宋体" w:cs="宋体"/>
          <w:spacing w:val="-40"/>
          <w:sz w:val="28"/>
          <w:szCs w:val="28"/>
          <w:lang w:eastAsia="zh-CN"/>
        </w:rPr>
        <w:t xml:space="preserve"> </w:t>
      </w:r>
      <w:r>
        <w:rPr>
          <w:rFonts w:ascii="Calibri" w:eastAsia="Calibri" w:hAnsi="Calibri" w:cs="Calibri"/>
          <w:spacing w:val="-4"/>
          <w:sz w:val="28"/>
          <w:szCs w:val="28"/>
          <w:lang w:eastAsia="zh-CN"/>
        </w:rPr>
        <w:t>1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年</w:t>
      </w:r>
      <w:r w:rsidR="00410B14">
        <w:rPr>
          <w:rFonts w:ascii="宋体" w:eastAsia="宋体" w:hAnsi="宋体" w:cs="宋体" w:hint="eastAsia"/>
          <w:spacing w:val="-4"/>
          <w:sz w:val="28"/>
          <w:szCs w:val="28"/>
          <w:lang w:eastAsia="zh-CN"/>
        </w:rPr>
        <w:t>（2026年12月1日至2027年11月30日）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。</w:t>
      </w:r>
    </w:p>
    <w:p w:rsidR="00D51C53" w:rsidRDefault="00410B14">
      <w:pPr>
        <w:spacing w:before="4" w:line="219" w:lineRule="auto"/>
        <w:ind w:left="33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6" w:name="bookmark4"/>
      <w:bookmarkStart w:id="7" w:name="_Toc30716"/>
      <w:bookmarkEnd w:id="6"/>
      <w:r w:rsidRPr="00410B14">
        <w:rPr>
          <w:rFonts w:ascii="宋体" w:eastAsia="宋体" w:hAnsi="宋体" w:cs="宋体" w:hint="eastAsia"/>
          <w:spacing w:val="-2"/>
          <w:sz w:val="28"/>
          <w:szCs w:val="28"/>
          <w:lang w:eastAsia="zh-CN"/>
        </w:rPr>
        <w:t>★</w:t>
      </w:r>
      <w:r w:rsidR="00000000">
        <w:rPr>
          <w:rFonts w:ascii="宋体" w:eastAsia="宋体" w:hAnsi="宋体" w:cs="宋体"/>
          <w:spacing w:val="-2"/>
          <w:sz w:val="28"/>
          <w:szCs w:val="28"/>
          <w:lang w:eastAsia="zh-CN"/>
        </w:rPr>
        <w:t>（三）机房环境运维服务：</w:t>
      </w:r>
      <w:bookmarkEnd w:id="7"/>
    </w:p>
    <w:p w:rsidR="00D51C53" w:rsidRDefault="00000000">
      <w:pPr>
        <w:spacing w:before="294" w:line="411" w:lineRule="auto"/>
        <w:ind w:left="28" w:right="13" w:firstLine="555"/>
        <w:jc w:val="both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精密空调、供配电系统（提供发电机油箱油料）、机房环境与设备监控系统、门禁系统；确保中心机房精密空调正常运行，包括但不</w:t>
      </w:r>
      <w:bookmarkStart w:id="8" w:name="bookmark5"/>
      <w:bookmarkEnd w:id="8"/>
      <w:r>
        <w:rPr>
          <w:rFonts w:ascii="宋体" w:eastAsia="宋体" w:hAnsi="宋体" w:cs="宋体"/>
          <w:spacing w:val="-8"/>
          <w:sz w:val="28"/>
          <w:szCs w:val="28"/>
          <w:lang w:eastAsia="zh-CN"/>
        </w:rPr>
        <w:t>限于精密空调压缩机、控制主板、温控传感器、滤网等配件更换</w:t>
      </w:r>
      <w:r>
        <w:rPr>
          <w:rFonts w:ascii="宋体" w:eastAsia="宋体" w:hAnsi="宋体" w:cs="宋体"/>
          <w:spacing w:val="-9"/>
          <w:sz w:val="28"/>
          <w:szCs w:val="28"/>
          <w:lang w:eastAsia="zh-CN"/>
        </w:rPr>
        <w:t>维修,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 w:hint="eastAsia"/>
          <w:kern w:val="2"/>
          <w:sz w:val="28"/>
          <w:szCs w:val="28"/>
          <w:lang w:eastAsia="zh-CN" w:bidi="ar"/>
        </w:rPr>
        <w:t>超过3万的配件部分服务提供商以成本价提供给甲方。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中心机房所在范围内灭鼠等工作，服务期限为</w:t>
      </w:r>
      <w:r>
        <w:rPr>
          <w:rFonts w:ascii="宋体" w:eastAsia="宋体" w:hAnsi="宋体" w:cs="宋体"/>
          <w:spacing w:val="-49"/>
          <w:sz w:val="28"/>
          <w:szCs w:val="28"/>
          <w:lang w:eastAsia="zh-CN"/>
        </w:rPr>
        <w:t xml:space="preserve"> </w:t>
      </w:r>
      <w:r>
        <w:rPr>
          <w:rFonts w:ascii="Calibri" w:eastAsia="Calibri" w:hAnsi="Calibri" w:cs="Calibri"/>
          <w:spacing w:val="-3"/>
          <w:sz w:val="28"/>
          <w:szCs w:val="28"/>
          <w:lang w:eastAsia="zh-CN"/>
        </w:rPr>
        <w:t>1</w:t>
      </w:r>
      <w:r>
        <w:rPr>
          <w:rFonts w:ascii="宋体" w:eastAsia="宋体" w:hAnsi="宋体" w:cs="宋体"/>
          <w:spacing w:val="-3"/>
          <w:sz w:val="28"/>
          <w:szCs w:val="28"/>
          <w:lang w:eastAsia="zh-CN"/>
        </w:rPr>
        <w:t>年。</w:t>
      </w:r>
      <w:r w:rsidR="000F6043">
        <w:rPr>
          <w:rFonts w:ascii="宋体" w:eastAsia="宋体" w:hAnsi="宋体" w:cs="宋体" w:hint="eastAsia"/>
          <w:spacing w:val="-3"/>
          <w:sz w:val="28"/>
          <w:szCs w:val="28"/>
          <w:lang w:eastAsia="zh-CN"/>
        </w:rPr>
        <w:t>投标人须提供承诺函加以说明。</w:t>
      </w:r>
    </w:p>
    <w:p w:rsidR="00D51C53" w:rsidRDefault="00000000">
      <w:pPr>
        <w:spacing w:before="1" w:line="219" w:lineRule="auto"/>
        <w:ind w:left="29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9" w:name="bookmark6"/>
      <w:bookmarkStart w:id="10" w:name="_Toc11333"/>
      <w:bookmarkEnd w:id="9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二、运维服务商要求</w:t>
      </w:r>
      <w:bookmarkEnd w:id="10"/>
    </w:p>
    <w:p w:rsidR="00D51C53" w:rsidRDefault="00000000">
      <w:pPr>
        <w:numPr>
          <w:ilvl w:val="0"/>
          <w:numId w:val="1"/>
        </w:numPr>
        <w:spacing w:before="250" w:line="231" w:lineRule="auto"/>
        <w:ind w:firstLine="0"/>
        <w:outlineLvl w:val="0"/>
        <w:rPr>
          <w:rFonts w:ascii="宋体" w:eastAsia="宋体" w:hAnsi="宋体" w:cs="宋体" w:hint="eastAsia"/>
          <w:sz w:val="28"/>
          <w:szCs w:val="28"/>
        </w:rPr>
      </w:pPr>
      <w:bookmarkStart w:id="11" w:name="_Toc11184"/>
      <w:r>
        <w:rPr>
          <w:rFonts w:ascii="微软雅黑" w:eastAsia="微软雅黑" w:hAnsi="微软雅黑" w:cs="微软雅黑"/>
          <w:spacing w:val="-2"/>
          <w:sz w:val="28"/>
          <w:szCs w:val="28"/>
        </w:rPr>
        <w:t>★</w:t>
      </w:r>
      <w:proofErr w:type="spellStart"/>
      <w:r>
        <w:rPr>
          <w:rFonts w:ascii="宋体" w:eastAsia="宋体" w:hAnsi="宋体" w:cs="宋体"/>
          <w:spacing w:val="-2"/>
          <w:sz w:val="28"/>
          <w:szCs w:val="28"/>
        </w:rPr>
        <w:t>运维服务商要求</w:t>
      </w:r>
      <w:bookmarkEnd w:id="11"/>
      <w:proofErr w:type="spellEnd"/>
    </w:p>
    <w:p w:rsidR="00D51C53" w:rsidRDefault="00000000">
      <w:pPr>
        <w:spacing w:before="201" w:line="219" w:lineRule="auto"/>
        <w:ind w:left="585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本项目中标运维服务商不得将本项目进行转包。</w:t>
      </w:r>
    </w:p>
    <w:p w:rsidR="00D51C53" w:rsidRDefault="00000000">
      <w:pPr>
        <w:numPr>
          <w:ilvl w:val="0"/>
          <w:numId w:val="1"/>
        </w:numPr>
        <w:spacing w:before="250" w:line="231" w:lineRule="auto"/>
        <w:ind w:firstLine="0"/>
        <w:outlineLvl w:val="0"/>
        <w:rPr>
          <w:rFonts w:ascii="宋体" w:eastAsia="宋体" w:hAnsi="宋体" w:cs="宋体" w:hint="eastAsia"/>
          <w:spacing w:val="-2"/>
          <w:sz w:val="28"/>
          <w:szCs w:val="28"/>
        </w:rPr>
      </w:pPr>
      <w:bookmarkStart w:id="12" w:name="_Toc27966"/>
      <w:proofErr w:type="spellStart"/>
      <w:r>
        <w:rPr>
          <w:rFonts w:ascii="宋体" w:eastAsia="宋体" w:hAnsi="宋体" w:cs="宋体" w:hint="eastAsia"/>
          <w:spacing w:val="-2"/>
          <w:sz w:val="28"/>
          <w:szCs w:val="28"/>
        </w:rPr>
        <w:t>运维服务目标</w:t>
      </w:r>
      <w:bookmarkEnd w:id="12"/>
      <w:proofErr w:type="spellEnd"/>
    </w:p>
    <w:p w:rsidR="00D51C53" w:rsidRDefault="00000000">
      <w:pPr>
        <w:spacing w:before="159" w:line="219" w:lineRule="auto"/>
        <w:ind w:left="585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lastRenderedPageBreak/>
        <w:t>本项目整体维护服务主要包含：</w:t>
      </w:r>
    </w:p>
    <w:p w:rsidR="00D51C53" w:rsidRDefault="00000000">
      <w:pPr>
        <w:spacing w:before="211" w:line="313" w:lineRule="auto"/>
        <w:ind w:left="26" w:right="13" w:firstLine="439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1）硬件维保服务主要针对维护范围内的硬件设备提供现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场技术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支持、故障分析和诊断、故障部件更换等内容，以保障设备运行状态</w:t>
      </w:r>
      <w:r>
        <w:rPr>
          <w:rFonts w:ascii="宋体" w:eastAsia="宋体" w:hAnsi="宋体" w:cs="宋体"/>
          <w:spacing w:val="13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的正常和稳定；</w:t>
      </w:r>
    </w:p>
    <w:p w:rsidR="00D51C53" w:rsidRDefault="00000000">
      <w:pPr>
        <w:spacing w:before="210" w:line="290" w:lineRule="auto"/>
        <w:ind w:left="26" w:right="13" w:firstLine="422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2）运行维护支持服务主要针对学校信息化架构的基础系统：如网</w:t>
      </w:r>
      <w:r>
        <w:rPr>
          <w:rFonts w:ascii="宋体" w:eastAsia="宋体" w:hAnsi="宋体" w:cs="宋体"/>
          <w:spacing w:val="7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络系统、高可用性集群系统和数据库系统等；</w:t>
      </w:r>
    </w:p>
    <w:p w:rsidR="00D51C53" w:rsidRDefault="00000000">
      <w:pPr>
        <w:spacing w:before="210" w:line="313" w:lineRule="auto"/>
        <w:ind w:left="26" w:right="13" w:firstLine="424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3）专业和复杂的</w:t>
      </w:r>
      <w:r>
        <w:rPr>
          <w:rFonts w:ascii="宋体" w:eastAsia="宋体" w:hAnsi="宋体" w:cs="宋体"/>
          <w:spacing w:val="-38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IT</w:t>
      </w:r>
      <w:r>
        <w:rPr>
          <w:rFonts w:ascii="宋体" w:eastAsia="宋体" w:hAnsi="宋体" w:cs="宋体"/>
          <w:spacing w:val="-6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基础架构提供系统级的运行维护支持：包括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定期的运行状态检查、系统故障现场技术支持和解决、参数配置调整</w:t>
      </w:r>
      <w:r>
        <w:rPr>
          <w:rFonts w:ascii="宋体" w:eastAsia="宋体" w:hAnsi="宋体" w:cs="宋体"/>
          <w:spacing w:val="13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和性能优化实施等内容。</w:t>
      </w:r>
    </w:p>
    <w:p w:rsidR="00D51C53" w:rsidRDefault="00000000">
      <w:pPr>
        <w:spacing w:before="211" w:line="220" w:lineRule="auto"/>
        <w:ind w:left="443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4）信息安全的运维维护支持：</w:t>
      </w:r>
    </w:p>
    <w:p w:rsidR="00D51C53" w:rsidRDefault="00000000">
      <w:pPr>
        <w:spacing w:before="210" w:line="356" w:lineRule="auto"/>
        <w:ind w:left="28" w:right="13" w:firstLine="555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通过整体维护服务提升学校整个信息化系统的可靠性，可用性和</w:t>
      </w:r>
      <w:r>
        <w:rPr>
          <w:rFonts w:ascii="宋体" w:eastAsia="宋体" w:hAnsi="宋体" w:cs="宋体"/>
          <w:spacing w:val="7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快速适应性，达成以下目标：</w:t>
      </w:r>
    </w:p>
    <w:p w:rsidR="00D51C53" w:rsidRDefault="00000000">
      <w:pPr>
        <w:spacing w:before="2" w:line="225" w:lineRule="auto"/>
        <w:ind w:left="37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noProof/>
          <w:position w:val="-5"/>
          <w:sz w:val="28"/>
          <w:szCs w:val="28"/>
        </w:rPr>
        <w:drawing>
          <wp:inline distT="0" distB="0" distL="0" distR="0">
            <wp:extent cx="126365" cy="197485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6688" cy="19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spacing w:val="73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提升在线设备运行的稳定性、可靠性；</w:t>
      </w:r>
    </w:p>
    <w:p w:rsidR="00D51C53" w:rsidRDefault="00000000">
      <w:pPr>
        <w:spacing w:before="199" w:line="226" w:lineRule="auto"/>
        <w:ind w:left="37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noProof/>
          <w:position w:val="-5"/>
          <w:sz w:val="28"/>
          <w:szCs w:val="28"/>
        </w:rPr>
        <w:drawing>
          <wp:inline distT="0" distB="0" distL="0" distR="0">
            <wp:extent cx="126365" cy="197485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6688" cy="19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spacing w:val="8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提高问题设备的故障解决效率，降低对现有业务系统的影响；</w:t>
      </w:r>
    </w:p>
    <w:p w:rsidR="00D51C53" w:rsidRDefault="00000000">
      <w:pPr>
        <w:spacing w:before="205" w:line="226" w:lineRule="auto"/>
        <w:ind w:left="37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noProof/>
          <w:position w:val="-5"/>
          <w:sz w:val="28"/>
          <w:szCs w:val="28"/>
        </w:rPr>
        <w:drawing>
          <wp:inline distT="0" distB="0" distL="0" distR="0">
            <wp:extent cx="126365" cy="197485"/>
            <wp:effectExtent l="0" t="0" r="0" b="0"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6688" cy="19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spacing w:val="82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优化现网资源的有效利用率，降低信息化建设、维护成本；</w:t>
      </w:r>
    </w:p>
    <w:p w:rsidR="00D51C53" w:rsidRDefault="00410B14" w:rsidP="007F1822">
      <w:pPr>
        <w:spacing w:before="203" w:line="293" w:lineRule="auto"/>
        <w:ind w:left="451" w:right="59" w:hanging="414"/>
        <w:rPr>
          <w:rFonts w:ascii="宋体" w:eastAsia="宋体" w:hAnsi="宋体" w:cs="宋体" w:hint="eastAsia"/>
          <w:sz w:val="28"/>
          <w:szCs w:val="28"/>
          <w:lang w:eastAsia="zh-CN"/>
        </w:rPr>
        <w:sectPr w:rsidR="00D51C53">
          <w:footerReference w:type="default" r:id="rId11"/>
          <w:pgSz w:w="11906" w:h="16839"/>
          <w:pgMar w:top="1431" w:right="1785" w:bottom="1150" w:left="1785" w:header="0" w:footer="987" w:gutter="0"/>
          <w:cols w:space="720"/>
        </w:sectPr>
      </w:pPr>
      <w:r>
        <w:pict>
          <v:shape id="IM 8" o:spid="_x0000_i1026" type="#_x0000_t75" style="width:9.95pt;height:15.55pt;visibility:visible;mso-wrap-style:square">
            <v:imagedata r:id="rId12" o:title=""/>
          </v:shape>
        </w:pict>
      </w:r>
      <w:r w:rsidR="007F1822">
        <w:rPr>
          <w:rFonts w:ascii="宋体" w:eastAsia="宋体" w:hAnsi="宋体" w:cs="宋体"/>
          <w:spacing w:val="84"/>
          <w:sz w:val="28"/>
          <w:szCs w:val="28"/>
          <w:lang w:eastAsia="zh-CN"/>
        </w:rPr>
        <w:t xml:space="preserve"> </w:t>
      </w:r>
      <w:r w:rsidR="007F1822">
        <w:rPr>
          <w:rFonts w:ascii="宋体" w:eastAsia="宋体" w:hAnsi="宋体" w:cs="宋体"/>
          <w:spacing w:val="-1"/>
          <w:sz w:val="28"/>
          <w:szCs w:val="28"/>
          <w:lang w:eastAsia="zh-CN"/>
        </w:rPr>
        <w:t>建立、健全信息化系统服务的流程，提升对学校内部各项应用系</w:t>
      </w:r>
      <w:r w:rsidR="007F1822">
        <w:rPr>
          <w:rFonts w:ascii="宋体" w:eastAsia="宋体" w:hAnsi="宋体" w:cs="宋体"/>
          <w:spacing w:val="-3"/>
          <w:sz w:val="28"/>
          <w:szCs w:val="28"/>
          <w:lang w:eastAsia="zh-CN"/>
        </w:rPr>
        <w:t>统的支撑效率。</w:t>
      </w:r>
    </w:p>
    <w:p w:rsidR="00D51C53" w:rsidRDefault="00000000">
      <w:pPr>
        <w:numPr>
          <w:ilvl w:val="0"/>
          <w:numId w:val="1"/>
        </w:numPr>
        <w:spacing w:before="250" w:line="231" w:lineRule="auto"/>
        <w:ind w:firstLine="0"/>
        <w:outlineLvl w:val="0"/>
        <w:rPr>
          <w:rFonts w:ascii="宋体" w:eastAsia="宋体" w:hAnsi="宋体" w:cs="宋体" w:hint="eastAsia"/>
          <w:spacing w:val="-2"/>
          <w:sz w:val="28"/>
          <w:szCs w:val="28"/>
        </w:rPr>
      </w:pPr>
      <w:bookmarkStart w:id="13" w:name="bookmark7"/>
      <w:bookmarkStart w:id="14" w:name="_Toc18521"/>
      <w:bookmarkEnd w:id="13"/>
      <w:proofErr w:type="spellStart"/>
      <w:r>
        <w:rPr>
          <w:rFonts w:ascii="宋体" w:eastAsia="宋体" w:hAnsi="宋体" w:cs="宋体" w:hint="eastAsia"/>
          <w:spacing w:val="-2"/>
          <w:sz w:val="28"/>
          <w:szCs w:val="28"/>
        </w:rPr>
        <w:lastRenderedPageBreak/>
        <w:t>运维服务原则</w:t>
      </w:r>
      <w:bookmarkEnd w:id="14"/>
      <w:proofErr w:type="spellEnd"/>
    </w:p>
    <w:p w:rsidR="00D51C53" w:rsidRDefault="00000000">
      <w:pPr>
        <w:spacing w:before="159" w:line="359" w:lineRule="auto"/>
        <w:ind w:left="27" w:right="97" w:firstLine="561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一是可靠性原则。运维服务确保运维范围内基础设施和软硬件产</w:t>
      </w:r>
      <w:r>
        <w:rPr>
          <w:rFonts w:ascii="宋体" w:eastAsia="宋体" w:hAnsi="宋体" w:cs="宋体"/>
          <w:spacing w:val="2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6"/>
          <w:sz w:val="28"/>
          <w:szCs w:val="28"/>
          <w:lang w:eastAsia="zh-CN"/>
        </w:rPr>
        <w:t>品运行安全可靠， 确保UPS自动切换功能、UPS电</w:t>
      </w:r>
      <w:r>
        <w:rPr>
          <w:rFonts w:ascii="宋体" w:eastAsia="宋体" w:hAnsi="宋体" w:cs="宋体"/>
          <w:spacing w:val="-7"/>
          <w:sz w:val="28"/>
          <w:szCs w:val="28"/>
          <w:lang w:eastAsia="zh-CN"/>
        </w:rPr>
        <w:t>池效能、精密空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调温湿度调控、三相火线均衡负载、</w:t>
      </w:r>
    </w:p>
    <w:p w:rsidR="00D51C53" w:rsidRDefault="00000000">
      <w:pPr>
        <w:spacing w:line="359" w:lineRule="auto"/>
        <w:ind w:left="29" w:firstLine="553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10"/>
          <w:sz w:val="28"/>
          <w:szCs w:val="28"/>
          <w:lang w:eastAsia="zh-CN"/>
        </w:rPr>
        <w:t>视频监控全区域覆盖、环境控制可监测、环境状态异常立即告警、</w:t>
      </w:r>
      <w:r>
        <w:rPr>
          <w:rFonts w:ascii="宋体" w:eastAsia="宋体" w:hAnsi="宋体" w:cs="宋体"/>
          <w:spacing w:val="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非授权人员登记管理，确保机房安全稳定运行；确保网络性能优质、</w:t>
      </w:r>
      <w:r>
        <w:rPr>
          <w:rFonts w:ascii="宋体" w:eastAsia="宋体" w:hAnsi="宋体" w:cs="宋体"/>
          <w:spacing w:val="18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2"/>
          <w:sz w:val="28"/>
          <w:szCs w:val="28"/>
          <w:lang w:eastAsia="zh-CN"/>
        </w:rPr>
        <w:t>时延低、无拥塞、流量转发无异常，保证网络可用性</w:t>
      </w: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达到99.99%，</w:t>
      </w:r>
    </w:p>
    <w:p w:rsidR="00D51C53" w:rsidRDefault="00000000">
      <w:pPr>
        <w:spacing w:before="1" w:line="219" w:lineRule="auto"/>
        <w:ind w:left="26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保证设施设备运行状态正常。</w:t>
      </w:r>
    </w:p>
    <w:p w:rsidR="00D51C53" w:rsidRDefault="00000000">
      <w:pPr>
        <w:spacing w:before="212" w:line="359" w:lineRule="auto"/>
        <w:ind w:left="25" w:right="97" w:firstLine="563"/>
        <w:jc w:val="both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二是安全性原则。机房运维过程中，确保网络安全实时监测、安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全风险闭环处置、 服务器操作系统无重大漏洞、安全设备规则库及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各类库更新至最新版本，制定一套完善的应急处置流程及常态化防范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措施，以确保网络的安全性。</w:t>
      </w:r>
    </w:p>
    <w:p w:rsidR="00D51C53" w:rsidRDefault="00000000">
      <w:pPr>
        <w:spacing w:before="2" w:line="360" w:lineRule="auto"/>
        <w:ind w:left="31" w:right="98" w:firstLine="552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三是可实施性原则。在充分满足客户当前技术需求及机房发展趋</w:t>
      </w:r>
      <w:r>
        <w:rPr>
          <w:rFonts w:ascii="宋体" w:eastAsia="宋体" w:hAnsi="宋体" w:cs="宋体"/>
          <w:spacing w:val="7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势的基础上，注意考虑运维工作实施的方便性与可操作性。</w:t>
      </w:r>
    </w:p>
    <w:p w:rsidR="00D51C53" w:rsidRDefault="00000000">
      <w:pPr>
        <w:numPr>
          <w:ilvl w:val="0"/>
          <w:numId w:val="1"/>
        </w:numPr>
        <w:spacing w:before="250" w:line="231" w:lineRule="auto"/>
        <w:ind w:firstLine="0"/>
        <w:outlineLvl w:val="0"/>
        <w:rPr>
          <w:rFonts w:ascii="宋体" w:eastAsia="宋体" w:hAnsi="宋体" w:cs="宋体" w:hint="eastAsia"/>
          <w:spacing w:val="-2"/>
          <w:sz w:val="28"/>
          <w:szCs w:val="28"/>
        </w:rPr>
      </w:pPr>
      <w:bookmarkStart w:id="15" w:name="bookmark8"/>
      <w:bookmarkStart w:id="16" w:name="_Toc31269"/>
      <w:bookmarkEnd w:id="15"/>
      <w:proofErr w:type="spellStart"/>
      <w:r>
        <w:rPr>
          <w:rFonts w:ascii="宋体" w:eastAsia="宋体" w:hAnsi="宋体" w:cs="宋体" w:hint="eastAsia"/>
          <w:spacing w:val="-2"/>
          <w:sz w:val="28"/>
          <w:szCs w:val="28"/>
        </w:rPr>
        <w:t>项目人员配置</w:t>
      </w:r>
      <w:bookmarkEnd w:id="16"/>
      <w:proofErr w:type="spellEnd"/>
    </w:p>
    <w:p w:rsidR="00D51C53" w:rsidRDefault="007F1822">
      <w:pPr>
        <w:spacing w:before="159" w:line="361" w:lineRule="auto"/>
        <w:ind w:left="23" w:firstLine="560"/>
        <w:jc w:val="both"/>
        <w:rPr>
          <w:rFonts w:ascii="宋体" w:eastAsia="宋体" w:hAnsi="宋体" w:cs="宋体" w:hint="eastAsia"/>
          <w:sz w:val="28"/>
          <w:szCs w:val="28"/>
          <w:lang w:eastAsia="zh-CN"/>
        </w:rPr>
      </w:pPr>
      <w:r w:rsidRPr="007F1822">
        <w:rPr>
          <w:rFonts w:ascii="宋体" w:eastAsia="宋体" w:hAnsi="宋体" w:cs="宋体" w:hint="eastAsia"/>
          <w:spacing w:val="-5"/>
          <w:sz w:val="28"/>
          <w:szCs w:val="28"/>
          <w:lang w:eastAsia="zh-CN"/>
        </w:rPr>
        <w:t>★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服务供应商应提供</w:t>
      </w:r>
      <w:r>
        <w:rPr>
          <w:rFonts w:ascii="宋体" w:eastAsia="宋体" w:hAnsi="宋体" w:cs="宋体"/>
          <w:spacing w:val="-48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2</w:t>
      </w:r>
      <w:r>
        <w:rPr>
          <w:rFonts w:ascii="宋体" w:eastAsia="宋体" w:hAnsi="宋体" w:cs="宋体"/>
          <w:spacing w:val="-57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名具备机房基础设施、物理资源运维能力和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岗位要求的技术支持人员现场运维，1</w:t>
      </w:r>
      <w:r>
        <w:rPr>
          <w:rFonts w:ascii="宋体" w:eastAsia="宋体" w:hAnsi="宋体" w:cs="宋体"/>
          <w:spacing w:val="-45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名专业级工程师（服务器、存</w:t>
      </w:r>
      <w:r>
        <w:rPr>
          <w:rFonts w:ascii="宋体" w:eastAsia="宋体" w:hAnsi="宋体" w:cs="宋体"/>
          <w:spacing w:val="-6"/>
          <w:sz w:val="28"/>
          <w:szCs w:val="28"/>
          <w:lang w:eastAsia="zh-CN"/>
        </w:rPr>
        <w:t>储、安全）为其提供网络系统、中心机房及基础设备</w:t>
      </w:r>
      <w:r>
        <w:rPr>
          <w:rFonts w:ascii="宋体" w:eastAsia="宋体" w:hAnsi="宋体" w:cs="宋体"/>
          <w:spacing w:val="-4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6"/>
          <w:sz w:val="28"/>
          <w:szCs w:val="28"/>
          <w:lang w:eastAsia="zh-CN"/>
        </w:rPr>
        <w:t>7*24</w:t>
      </w:r>
      <w:r>
        <w:rPr>
          <w:rFonts w:ascii="宋体" w:eastAsia="宋体" w:hAnsi="宋体" w:cs="宋体"/>
          <w:spacing w:val="-5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6"/>
          <w:sz w:val="28"/>
          <w:szCs w:val="28"/>
          <w:lang w:eastAsia="zh-CN"/>
        </w:rPr>
        <w:t>小时值守、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技术维护和保养服务。</w:t>
      </w:r>
    </w:p>
    <w:p w:rsidR="00D51C53" w:rsidRDefault="00000000">
      <w:pPr>
        <w:numPr>
          <w:ilvl w:val="0"/>
          <w:numId w:val="1"/>
        </w:numPr>
        <w:spacing w:before="250" w:line="231" w:lineRule="auto"/>
        <w:ind w:firstLine="0"/>
        <w:outlineLvl w:val="0"/>
        <w:rPr>
          <w:rFonts w:ascii="宋体" w:eastAsia="宋体" w:hAnsi="宋体" w:cs="宋体" w:hint="eastAsia"/>
          <w:spacing w:val="-2"/>
          <w:sz w:val="28"/>
          <w:szCs w:val="28"/>
        </w:rPr>
      </w:pPr>
      <w:bookmarkStart w:id="17" w:name="bookmark9"/>
      <w:bookmarkStart w:id="18" w:name="_Toc29718"/>
      <w:bookmarkEnd w:id="17"/>
      <w:proofErr w:type="spellStart"/>
      <w:r>
        <w:rPr>
          <w:rFonts w:ascii="宋体" w:eastAsia="宋体" w:hAnsi="宋体" w:cs="宋体" w:hint="eastAsia"/>
          <w:spacing w:val="-2"/>
          <w:sz w:val="28"/>
          <w:szCs w:val="28"/>
        </w:rPr>
        <w:t>保密要求</w:t>
      </w:r>
      <w:bookmarkEnd w:id="18"/>
      <w:proofErr w:type="spellEnd"/>
    </w:p>
    <w:p w:rsidR="00D51C53" w:rsidRDefault="00000000">
      <w:pPr>
        <w:spacing w:before="291" w:line="412" w:lineRule="auto"/>
        <w:ind w:left="23" w:right="97" w:firstLine="560"/>
        <w:jc w:val="both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服务供应商入场后签订保密承诺书，未经采购人允许，运维服务相关信息（包括但不限于项目技术资料、客户数据、业务信息、商业</w:t>
      </w: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秘密、机密信息以及其他需要保密的信息）不得向第三方透露。服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务供应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lastRenderedPageBreak/>
        <w:t>商用于本项目的相关人员均应当签订保密承诺书。违反保密承</w:t>
      </w:r>
      <w:bookmarkStart w:id="19" w:name="bookmark10"/>
      <w:bookmarkEnd w:id="19"/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诺，服务供应商需承担违约责任及相关法律。</w:t>
      </w:r>
    </w:p>
    <w:p w:rsidR="00D51C53" w:rsidRDefault="00000000">
      <w:pPr>
        <w:spacing w:before="291" w:line="220" w:lineRule="auto"/>
        <w:ind w:left="25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20" w:name="bookmark11"/>
      <w:bookmarkStart w:id="21" w:name="_Toc3637"/>
      <w:bookmarkEnd w:id="20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三、运维服务分类</w:t>
      </w:r>
      <w:bookmarkEnd w:id="21"/>
    </w:p>
    <w:p w:rsidR="00D51C53" w:rsidRDefault="00000000">
      <w:pPr>
        <w:spacing w:before="290" w:line="220" w:lineRule="auto"/>
        <w:ind w:left="33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22" w:name="_Toc17970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（一）核心设备内容</w:t>
      </w:r>
      <w:bookmarkEnd w:id="22"/>
    </w:p>
    <w:p w:rsidR="00D51C53" w:rsidRDefault="00000000">
      <w:pPr>
        <w:spacing w:before="290" w:line="219" w:lineRule="auto"/>
        <w:ind w:left="465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1. 模块化机柜</w:t>
      </w:r>
    </w:p>
    <w:p w:rsidR="00D51C53" w:rsidRDefault="00000000">
      <w:pPr>
        <w:spacing w:before="291" w:line="219" w:lineRule="auto"/>
        <w:ind w:left="448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2. 机房主要设备</w:t>
      </w:r>
    </w:p>
    <w:p w:rsidR="00D51C53" w:rsidRDefault="00000000">
      <w:pPr>
        <w:spacing w:before="292" w:line="220" w:lineRule="auto"/>
        <w:ind w:left="33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23" w:name="bookmark12"/>
      <w:bookmarkStart w:id="24" w:name="_Toc28828"/>
      <w:bookmarkEnd w:id="23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（二）服务范围分类</w:t>
      </w:r>
      <w:bookmarkEnd w:id="24"/>
    </w:p>
    <w:p w:rsidR="00D51C53" w:rsidRDefault="00000000">
      <w:pPr>
        <w:spacing w:before="290" w:line="348" w:lineRule="auto"/>
        <w:ind w:left="29" w:right="120" w:firstLine="436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1. 质保期内：当设备发生故障时，现场技术支持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人员在排除软件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故障的情况下，第一时间与设备的生产厂商联系，并要求以最短时间</w:t>
      </w:r>
      <w:r>
        <w:rPr>
          <w:rFonts w:ascii="宋体" w:eastAsia="宋体" w:hAnsi="宋体" w:cs="宋体"/>
          <w:spacing w:val="10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3"/>
          <w:sz w:val="28"/>
          <w:szCs w:val="28"/>
          <w:lang w:eastAsia="zh-CN"/>
        </w:rPr>
        <w:t>到达现场处理。</w:t>
      </w:r>
    </w:p>
    <w:p w:rsidR="00D51C53" w:rsidRDefault="00000000">
      <w:pPr>
        <w:spacing w:before="287" w:line="348" w:lineRule="auto"/>
        <w:ind w:left="23" w:right="120" w:firstLine="424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2. 质保期外：服务提供商应存储充足的零配件，保证客户方不会</w:t>
      </w:r>
      <w:r>
        <w:rPr>
          <w:rFonts w:ascii="宋体" w:eastAsia="宋体" w:hAnsi="宋体" w:cs="宋体"/>
          <w:spacing w:val="1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因为缺乏零件而耽误设备运行，特殊情况提供相应功能设备进行暂时</w:t>
      </w:r>
      <w:r>
        <w:rPr>
          <w:rFonts w:ascii="宋体" w:eastAsia="宋体" w:hAnsi="宋体" w:cs="宋体"/>
          <w:spacing w:val="15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代替使用，直到原故障设备修复完毕。</w:t>
      </w:r>
    </w:p>
    <w:p w:rsidR="00D51C53" w:rsidRDefault="00000000">
      <w:pPr>
        <w:spacing w:before="251" w:line="231" w:lineRule="auto"/>
        <w:ind w:left="51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25" w:name="bookmark13"/>
      <w:bookmarkStart w:id="26" w:name="_Toc2543"/>
      <w:bookmarkEnd w:id="25"/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四、</w:t>
      </w:r>
      <w:r>
        <w:rPr>
          <w:rFonts w:ascii="微软雅黑" w:eastAsia="微软雅黑" w:hAnsi="微软雅黑" w:cs="微软雅黑"/>
          <w:spacing w:val="-5"/>
          <w:sz w:val="28"/>
          <w:szCs w:val="28"/>
          <w:lang w:eastAsia="zh-CN"/>
        </w:rPr>
        <w:t>★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运维服务级别</w:t>
      </w:r>
      <w:bookmarkEnd w:id="26"/>
    </w:p>
    <w:p w:rsidR="00D51C53" w:rsidRDefault="00000000">
      <w:pPr>
        <w:spacing w:before="203" w:line="411" w:lineRule="auto"/>
        <w:ind w:left="28" w:right="120" w:firstLine="416"/>
        <w:jc w:val="both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运维服务根据用户业务系统设备的重要层度，匹配合适的服务级</w:t>
      </w:r>
      <w:r>
        <w:rPr>
          <w:rFonts w:ascii="宋体" w:eastAsia="宋体" w:hAnsi="宋体" w:cs="宋体"/>
          <w:spacing w:val="6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别，不同的服务级别对应不同的响应时间（远程响应和现场响应）和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故障修复时间，服务级别如下：</w:t>
      </w:r>
    </w:p>
    <w:p w:rsidR="00D51C53" w:rsidRDefault="00000000">
      <w:pPr>
        <w:spacing w:before="1" w:line="219" w:lineRule="auto"/>
        <w:ind w:left="33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27" w:name="bookmark14"/>
      <w:bookmarkStart w:id="28" w:name="_Toc1335"/>
      <w:bookmarkEnd w:id="27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（一）设备维修服务</w:t>
      </w:r>
      <w:bookmarkEnd w:id="28"/>
    </w:p>
    <w:p w:rsidR="00D51C53" w:rsidRDefault="00000000">
      <w:pPr>
        <w:spacing w:before="292" w:line="411" w:lineRule="auto"/>
        <w:ind w:left="584" w:firstLine="48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11"/>
          <w:sz w:val="28"/>
          <w:szCs w:val="28"/>
          <w:lang w:eastAsia="zh-CN"/>
        </w:rPr>
        <w:t>日常常态化办公设备、网络、打印设备等故障（含会议保障工作）</w:t>
      </w:r>
      <w:r>
        <w:rPr>
          <w:rFonts w:ascii="宋体" w:eastAsia="宋体" w:hAnsi="宋体" w:cs="宋体"/>
          <w:spacing w:val="6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服务时间：周一～周日 工作时段</w:t>
      </w:r>
    </w:p>
    <w:p w:rsidR="00D51C53" w:rsidRDefault="00000000">
      <w:pPr>
        <w:spacing w:before="2" w:line="219" w:lineRule="auto"/>
        <w:ind w:left="595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负责人：现场驻场运维人员</w:t>
      </w:r>
    </w:p>
    <w:p w:rsidR="00D51C53" w:rsidRDefault="00000000">
      <w:pPr>
        <w:spacing w:before="290" w:line="221" w:lineRule="auto"/>
        <w:ind w:left="617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电话响应时间：实时</w:t>
      </w:r>
    </w:p>
    <w:p w:rsidR="00D51C53" w:rsidRDefault="00000000">
      <w:pPr>
        <w:spacing w:before="288" w:line="221" w:lineRule="auto"/>
        <w:ind w:left="586"/>
        <w:rPr>
          <w:rFonts w:ascii="宋体" w:eastAsia="宋体" w:hAnsi="宋体" w:cs="宋体" w:hint="eastAsia"/>
          <w:spacing w:val="-2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lastRenderedPageBreak/>
        <w:t>现场响应时间：实时</w:t>
      </w:r>
      <w:bookmarkStart w:id="29" w:name="bookmark15"/>
      <w:bookmarkStart w:id="30" w:name="_Toc19144"/>
      <w:bookmarkEnd w:id="29"/>
    </w:p>
    <w:p w:rsidR="00D51C53" w:rsidRDefault="00000000">
      <w:pPr>
        <w:spacing w:before="288" w:line="221" w:lineRule="auto"/>
        <w:ind w:left="586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（二）设备更换服务</w:t>
      </w:r>
      <w:bookmarkEnd w:id="30"/>
    </w:p>
    <w:p w:rsidR="00D51C53" w:rsidRDefault="00000000">
      <w:pPr>
        <w:spacing w:before="290" w:line="220" w:lineRule="auto"/>
        <w:ind w:left="584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服务时间：周一～周日  09:00～18:00</w:t>
      </w:r>
    </w:p>
    <w:p w:rsidR="00D51C53" w:rsidRDefault="00000000">
      <w:pPr>
        <w:spacing w:before="290" w:line="220" w:lineRule="auto"/>
        <w:ind w:left="595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3"/>
          <w:sz w:val="28"/>
          <w:szCs w:val="28"/>
          <w:lang w:eastAsia="zh-CN"/>
        </w:rPr>
        <w:t>负责人：技术支持人员</w:t>
      </w:r>
    </w:p>
    <w:p w:rsidR="00D51C53" w:rsidRDefault="00000000">
      <w:pPr>
        <w:spacing w:before="289" w:line="221" w:lineRule="auto"/>
        <w:ind w:left="617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电话响应时间：10</w:t>
      </w:r>
      <w:r>
        <w:rPr>
          <w:rFonts w:ascii="宋体" w:eastAsia="宋体" w:hAnsi="宋体" w:cs="宋体"/>
          <w:spacing w:val="-57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分钟</w:t>
      </w:r>
    </w:p>
    <w:p w:rsidR="00D51C53" w:rsidRDefault="00000000">
      <w:pPr>
        <w:spacing w:before="288" w:line="221" w:lineRule="auto"/>
        <w:ind w:left="591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3"/>
          <w:sz w:val="28"/>
          <w:szCs w:val="28"/>
          <w:lang w:eastAsia="zh-CN"/>
        </w:rPr>
        <w:t>到达现场时间：60</w:t>
      </w:r>
      <w:r>
        <w:rPr>
          <w:rFonts w:ascii="宋体" w:eastAsia="宋体" w:hAnsi="宋体" w:cs="宋体"/>
          <w:spacing w:val="-5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3"/>
          <w:sz w:val="28"/>
          <w:szCs w:val="28"/>
          <w:lang w:eastAsia="zh-CN"/>
        </w:rPr>
        <w:t>分钟</w:t>
      </w:r>
    </w:p>
    <w:p w:rsidR="00D51C53" w:rsidRDefault="00000000">
      <w:pPr>
        <w:spacing w:before="289" w:line="220" w:lineRule="auto"/>
        <w:ind w:left="590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常规设备更换时间：1</w:t>
      </w:r>
      <w:r>
        <w:rPr>
          <w:rFonts w:ascii="宋体" w:eastAsia="宋体" w:hAnsi="宋体" w:cs="宋体"/>
          <w:spacing w:val="-59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个工作日</w:t>
      </w:r>
    </w:p>
    <w:p w:rsidR="00D51C53" w:rsidRDefault="00000000">
      <w:pPr>
        <w:spacing w:before="291" w:line="220" w:lineRule="auto"/>
        <w:ind w:left="585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专用设备更换时间：3-5</w:t>
      </w:r>
      <w:r>
        <w:rPr>
          <w:rFonts w:ascii="宋体" w:eastAsia="宋体" w:hAnsi="宋体" w:cs="宋体"/>
          <w:spacing w:val="-5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个工作日</w:t>
      </w:r>
    </w:p>
    <w:p w:rsidR="00D51C53" w:rsidRDefault="00000000">
      <w:pPr>
        <w:spacing w:before="290" w:line="219" w:lineRule="auto"/>
        <w:ind w:left="33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31" w:name="bookmark16"/>
      <w:bookmarkStart w:id="32" w:name="_Toc27715"/>
      <w:bookmarkEnd w:id="31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（三）机房设备维修及更换服务</w:t>
      </w:r>
      <w:bookmarkEnd w:id="32"/>
    </w:p>
    <w:p w:rsidR="00D51C53" w:rsidRDefault="00000000">
      <w:pPr>
        <w:spacing w:before="292" w:line="220" w:lineRule="auto"/>
        <w:ind w:left="725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服务时间：7*24 全年无休</w:t>
      </w:r>
    </w:p>
    <w:p w:rsidR="00D51C53" w:rsidRDefault="00000000">
      <w:pPr>
        <w:spacing w:before="290" w:line="220" w:lineRule="auto"/>
        <w:ind w:left="736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负责人：技术支持人员/原厂工程师</w:t>
      </w:r>
    </w:p>
    <w:p w:rsidR="00D51C53" w:rsidRDefault="00000000">
      <w:pPr>
        <w:spacing w:before="290" w:line="221" w:lineRule="auto"/>
        <w:ind w:left="758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6"/>
          <w:sz w:val="28"/>
          <w:szCs w:val="28"/>
          <w:lang w:eastAsia="zh-CN"/>
        </w:rPr>
        <w:t>电话响应时间：10</w:t>
      </w:r>
      <w:r>
        <w:rPr>
          <w:rFonts w:ascii="宋体" w:eastAsia="宋体" w:hAnsi="宋体" w:cs="宋体"/>
          <w:spacing w:val="-49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6"/>
          <w:sz w:val="28"/>
          <w:szCs w:val="28"/>
          <w:lang w:eastAsia="zh-CN"/>
        </w:rPr>
        <w:t>分钟</w:t>
      </w:r>
    </w:p>
    <w:p w:rsidR="00D51C53" w:rsidRDefault="00000000">
      <w:pPr>
        <w:spacing w:before="289" w:line="220" w:lineRule="auto"/>
        <w:ind w:left="725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远程技术支持时间：30</w:t>
      </w:r>
      <w:r>
        <w:rPr>
          <w:rFonts w:ascii="宋体" w:eastAsia="宋体" w:hAnsi="宋体" w:cs="宋体"/>
          <w:spacing w:val="-57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分钟</w:t>
      </w:r>
    </w:p>
    <w:p w:rsidR="00D51C53" w:rsidRDefault="00000000">
      <w:pPr>
        <w:spacing w:before="291" w:line="220" w:lineRule="auto"/>
        <w:ind w:left="725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3"/>
          <w:sz w:val="28"/>
          <w:szCs w:val="28"/>
          <w:lang w:eastAsia="zh-CN"/>
        </w:rPr>
        <w:t>基础故障处理响应时间：2</w:t>
      </w:r>
      <w:r>
        <w:rPr>
          <w:rFonts w:ascii="宋体" w:eastAsia="宋体" w:hAnsi="宋体" w:cs="宋体"/>
          <w:spacing w:val="-4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3"/>
          <w:sz w:val="28"/>
          <w:szCs w:val="28"/>
          <w:lang w:eastAsia="zh-CN"/>
        </w:rPr>
        <w:t>小时</w:t>
      </w:r>
    </w:p>
    <w:p w:rsidR="00D51C53" w:rsidRDefault="00000000">
      <w:pPr>
        <w:spacing w:before="291" w:line="411" w:lineRule="auto"/>
        <w:ind w:left="28" w:right="13" w:firstLine="705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复杂故障及配件更换故障处理响应时间：相关负责人员协商处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bookmarkStart w:id="33" w:name="bookmark17"/>
      <w:bookmarkEnd w:id="33"/>
      <w:r>
        <w:rPr>
          <w:rFonts w:ascii="宋体" w:eastAsia="宋体" w:hAnsi="宋体" w:cs="宋体"/>
          <w:sz w:val="28"/>
          <w:szCs w:val="28"/>
          <w:lang w:eastAsia="zh-CN"/>
        </w:rPr>
        <w:t>理</w:t>
      </w:r>
    </w:p>
    <w:p w:rsidR="00D51C53" w:rsidRDefault="00000000">
      <w:pPr>
        <w:spacing w:before="2" w:line="219" w:lineRule="auto"/>
        <w:ind w:left="29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34" w:name="bookmark18"/>
      <w:bookmarkStart w:id="35" w:name="_Toc10233"/>
      <w:bookmarkEnd w:id="34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五、运维服务流程</w:t>
      </w:r>
      <w:bookmarkEnd w:id="35"/>
    </w:p>
    <w:p w:rsidR="00D51C53" w:rsidRDefault="00000000">
      <w:pPr>
        <w:spacing w:before="290" w:line="222" w:lineRule="auto"/>
        <w:ind w:left="453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36" w:name="_Toc28758"/>
      <w:r>
        <w:rPr>
          <w:rFonts w:ascii="宋体" w:eastAsia="宋体" w:hAnsi="宋体" w:cs="宋体"/>
          <w:spacing w:val="-3"/>
          <w:sz w:val="28"/>
          <w:szCs w:val="28"/>
          <w:lang w:eastAsia="zh-CN"/>
        </w:rPr>
        <w:t>（一）电话响应</w:t>
      </w:r>
      <w:bookmarkEnd w:id="36"/>
    </w:p>
    <w:p w:rsidR="00D51C53" w:rsidRDefault="00000000">
      <w:pPr>
        <w:spacing w:before="289" w:line="411" w:lineRule="auto"/>
        <w:ind w:left="26" w:right="13" w:firstLine="451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电话响应是指用户设备出现故障或需要技术支持时，用户向技术</w:t>
      </w: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支持人员报修的接通响应时限。</w:t>
      </w:r>
    </w:p>
    <w:p w:rsidR="00D51C53" w:rsidRDefault="00000000">
      <w:pPr>
        <w:spacing w:before="3" w:line="412" w:lineRule="auto"/>
        <w:ind w:left="30" w:right="13" w:firstLine="432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当发生故障时，用户可以电话联系技术支持人员进行故障报修。</w:t>
      </w:r>
      <w:r>
        <w:rPr>
          <w:rFonts w:ascii="宋体" w:eastAsia="宋体" w:hAnsi="宋体" w:cs="宋体"/>
          <w:spacing w:val="16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6"/>
          <w:sz w:val="28"/>
          <w:szCs w:val="28"/>
          <w:lang w:eastAsia="zh-CN"/>
        </w:rPr>
        <w:t>正常情况下用户致电技术支持人员报修电话将会被及</w:t>
      </w:r>
      <w:r>
        <w:rPr>
          <w:rFonts w:ascii="宋体" w:eastAsia="宋体" w:hAnsi="宋体" w:cs="宋体"/>
          <w:spacing w:val="5"/>
          <w:sz w:val="28"/>
          <w:szCs w:val="28"/>
          <w:lang w:eastAsia="zh-CN"/>
        </w:rPr>
        <w:t>时接听并第一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时间到达用户现场并做好相关记录；如遇到技术支持人员当下有维修工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lastRenderedPageBreak/>
        <w:t>作时，技术支持人员将及时说明当前情况，并完成当前工作后第一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时间赶到现场并及时处理故障。</w:t>
      </w:r>
    </w:p>
    <w:p w:rsidR="00D51C53" w:rsidRDefault="00000000">
      <w:pPr>
        <w:spacing w:before="1" w:line="219" w:lineRule="auto"/>
        <w:ind w:left="453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37" w:name="bookmark19"/>
      <w:bookmarkStart w:id="38" w:name="_Toc20726"/>
      <w:bookmarkEnd w:id="37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（二）远程支持响应</w:t>
      </w:r>
      <w:bookmarkEnd w:id="38"/>
    </w:p>
    <w:p w:rsidR="00D51C53" w:rsidRDefault="00000000">
      <w:pPr>
        <w:spacing w:before="291" w:line="411" w:lineRule="auto"/>
        <w:ind w:left="26" w:right="193" w:firstLine="418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远程支持响应是指从我方接到报修电话后至安排专业工程师电话</w:t>
      </w:r>
      <w:r>
        <w:rPr>
          <w:rFonts w:ascii="宋体" w:eastAsia="宋体" w:hAnsi="宋体" w:cs="宋体"/>
          <w:spacing w:val="6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联系用户提供远程技术支持的时间间隔。</w:t>
      </w:r>
    </w:p>
    <w:p w:rsidR="00D51C53" w:rsidRDefault="00000000">
      <w:pPr>
        <w:spacing w:before="1" w:line="411" w:lineRule="auto"/>
        <w:ind w:left="28" w:firstLine="416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远程技术支持的目的是为了解决用户现场设备或系统的故障现象、</w:t>
      </w:r>
      <w:r>
        <w:rPr>
          <w:rFonts w:ascii="宋体" w:eastAsia="宋体" w:hAnsi="宋体" w:cs="宋体"/>
          <w:spacing w:val="6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分析故障原因、远程指导技术支持人员进行故障处理并收集必要的故</w:t>
      </w:r>
      <w:r>
        <w:rPr>
          <w:rFonts w:ascii="宋体" w:eastAsia="宋体" w:hAnsi="宋体" w:cs="宋体"/>
          <w:spacing w:val="5"/>
          <w:sz w:val="28"/>
          <w:szCs w:val="28"/>
          <w:lang w:eastAsia="zh-CN"/>
        </w:rPr>
        <w:t xml:space="preserve"> 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障信息，为后续的现场响应、备件准备奠定基础。</w:t>
      </w:r>
    </w:p>
    <w:p w:rsidR="00D51C53" w:rsidRDefault="00000000">
      <w:pPr>
        <w:spacing w:before="2" w:line="219" w:lineRule="auto"/>
        <w:ind w:left="453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39" w:name="bookmark20"/>
      <w:bookmarkStart w:id="40" w:name="_Toc15710"/>
      <w:bookmarkEnd w:id="39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（三）现场支持响应</w:t>
      </w:r>
      <w:bookmarkEnd w:id="40"/>
    </w:p>
    <w:p w:rsidR="00D51C53" w:rsidRDefault="00000000">
      <w:pPr>
        <w:spacing w:before="291" w:line="411" w:lineRule="auto"/>
        <w:ind w:left="23" w:right="193" w:firstLine="423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现场支持响应指从接到并记录用户报修电话后，技术支持人员到</w:t>
      </w:r>
      <w:r>
        <w:rPr>
          <w:rFonts w:ascii="宋体" w:eastAsia="宋体" w:hAnsi="宋体" w:cs="宋体"/>
          <w:spacing w:val="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达现场提供服务的时间间隔。</w:t>
      </w:r>
    </w:p>
    <w:p w:rsidR="00D51C53" w:rsidRDefault="00000000">
      <w:pPr>
        <w:ind w:firstLineChars="150" w:firstLine="42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41" w:name="bookmark21"/>
      <w:bookmarkEnd w:id="41"/>
      <w:r>
        <w:rPr>
          <w:rFonts w:ascii="宋体" w:eastAsia="宋体" w:hAnsi="宋体" w:cs="宋体" w:hint="eastAsia"/>
          <w:sz w:val="28"/>
          <w:szCs w:val="28"/>
          <w:lang w:eastAsia="zh-CN"/>
        </w:rPr>
        <w:t>1.建立设备档案</w:t>
      </w:r>
    </w:p>
    <w:p w:rsidR="00D51C53" w:rsidRDefault="00000000">
      <w:pPr>
        <w:spacing w:before="293" w:line="411" w:lineRule="auto"/>
        <w:ind w:left="25" w:right="193" w:firstLine="423"/>
        <w:jc w:val="both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建立设备档案指在项目确认后，在用户的现场配合下第一时间由</w:t>
      </w:r>
      <w:r>
        <w:rPr>
          <w:rFonts w:ascii="宋体" w:eastAsia="宋体" w:hAnsi="宋体" w:cs="宋体"/>
          <w:spacing w:val="3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技术支持人员采集入保设备信息，包括设备物理位置、参数配置、系统运行状态等，编制设备档案，为后续的项目管理、备件准备、现场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服务等技术支持提供准确、可靠的基础信息。</w:t>
      </w:r>
    </w:p>
    <w:p w:rsidR="00D51C53" w:rsidRDefault="00000000">
      <w:pPr>
        <w:ind w:firstLineChars="150" w:firstLine="420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 w:hint="eastAsia"/>
          <w:sz w:val="28"/>
          <w:szCs w:val="28"/>
          <w:lang w:eastAsia="zh-CN"/>
        </w:rPr>
        <w:t>2.定期预防性巡检</w:t>
      </w:r>
    </w:p>
    <w:p w:rsidR="00D51C53" w:rsidRDefault="00000000">
      <w:pPr>
        <w:spacing w:before="293" w:line="411" w:lineRule="auto"/>
        <w:ind w:left="26" w:right="141" w:firstLine="425"/>
        <w:jc w:val="both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定期巡检指服务期内根据服务方案在约定的时间段完成对在保设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备的预防性健康检查服务实施，以便及时掌握在保设备的运行状态、</w:t>
      </w:r>
      <w:r>
        <w:rPr>
          <w:rFonts w:ascii="宋体" w:eastAsia="宋体" w:hAnsi="宋体" w:cs="宋体"/>
          <w:spacing w:val="5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提前发现存在的故障隐患尽早处理，避免小病久拖成大病，影响业务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系统正常运行。</w:t>
      </w:r>
    </w:p>
    <w:p w:rsidR="00D51C53" w:rsidRDefault="00000000">
      <w:pPr>
        <w:spacing w:before="2" w:line="219" w:lineRule="auto"/>
        <w:ind w:left="446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巡检服务实施完成后，运维团队将在</w:t>
      </w:r>
      <w:r>
        <w:rPr>
          <w:rFonts w:ascii="宋体" w:eastAsia="宋体" w:hAnsi="宋体" w:cs="宋体"/>
          <w:spacing w:val="-49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z w:val="28"/>
          <w:szCs w:val="28"/>
          <w:lang w:eastAsia="zh-CN"/>
        </w:rPr>
        <w:t>3</w:t>
      </w:r>
      <w:r>
        <w:rPr>
          <w:rFonts w:ascii="宋体" w:eastAsia="宋体" w:hAnsi="宋体" w:cs="宋体"/>
          <w:spacing w:val="-58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z w:val="28"/>
          <w:szCs w:val="28"/>
          <w:lang w:eastAsia="zh-CN"/>
        </w:rPr>
        <w:t>个工作日内向用户提交设</w:t>
      </w:r>
    </w:p>
    <w:p w:rsidR="00D51C53" w:rsidRDefault="00D51C53">
      <w:pPr>
        <w:spacing w:line="219" w:lineRule="auto"/>
        <w:rPr>
          <w:rFonts w:ascii="宋体" w:eastAsia="宋体" w:hAnsi="宋体" w:cs="宋体" w:hint="eastAsia"/>
          <w:sz w:val="28"/>
          <w:szCs w:val="28"/>
          <w:lang w:eastAsia="zh-CN"/>
        </w:rPr>
        <w:sectPr w:rsidR="00D51C53">
          <w:footerReference w:type="default" r:id="rId13"/>
          <w:pgSz w:w="11906" w:h="16839"/>
          <w:pgMar w:top="1431" w:right="1605" w:bottom="1152" w:left="1785" w:header="0" w:footer="987" w:gutter="0"/>
          <w:cols w:space="720"/>
        </w:sectPr>
      </w:pPr>
    </w:p>
    <w:p w:rsidR="00D51C53" w:rsidRDefault="00000000">
      <w:pPr>
        <w:spacing w:before="180" w:line="395" w:lineRule="auto"/>
        <w:ind w:left="29" w:right="237" w:hanging="1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lastRenderedPageBreak/>
        <w:t>备巡检报告，真实记录和反馈信息系统各设备的运行情况，并从技术</w:t>
      </w:r>
      <w:r>
        <w:rPr>
          <w:rFonts w:ascii="宋体" w:eastAsia="宋体" w:hAnsi="宋体" w:cs="宋体"/>
          <w:spacing w:val="1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角度提供合理的维护建议。</w:t>
      </w:r>
    </w:p>
    <w:p w:rsidR="00D51C53" w:rsidRDefault="00000000">
      <w:pPr>
        <w:ind w:firstLineChars="150" w:firstLine="420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 w:hint="eastAsia"/>
          <w:sz w:val="28"/>
          <w:szCs w:val="28"/>
          <w:lang w:eastAsia="zh-CN"/>
        </w:rPr>
        <w:t>3.现场故障处理</w:t>
      </w:r>
    </w:p>
    <w:p w:rsidR="00D51C53" w:rsidRDefault="00000000">
      <w:pPr>
        <w:spacing w:before="292" w:line="411" w:lineRule="auto"/>
        <w:ind w:left="26" w:right="237" w:firstLine="421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现场故障处理指在确定故障原因且备件准备完成的情况下，技术</w:t>
      </w:r>
      <w:r>
        <w:rPr>
          <w:rFonts w:ascii="宋体" w:eastAsia="宋体" w:hAnsi="宋体" w:cs="宋体"/>
          <w:spacing w:val="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支持人员携带备品备件到达用户设备现场进行故障处理。</w:t>
      </w:r>
    </w:p>
    <w:p w:rsidR="00D51C53" w:rsidRDefault="00000000">
      <w:pPr>
        <w:spacing w:before="2" w:line="411" w:lineRule="auto"/>
        <w:ind w:left="23" w:firstLine="420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3"/>
          <w:sz w:val="28"/>
          <w:szCs w:val="28"/>
          <w:lang w:eastAsia="zh-CN"/>
        </w:rPr>
        <w:t>在故障处理过程中，技术支持人员负责设备现场的具体操作实施，</w:t>
      </w:r>
      <w:r>
        <w:rPr>
          <w:rFonts w:ascii="宋体" w:eastAsia="宋体" w:hAnsi="宋体" w:cs="宋体"/>
          <w:spacing w:val="1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6"/>
          <w:sz w:val="28"/>
          <w:szCs w:val="28"/>
          <w:lang w:eastAsia="zh-CN"/>
        </w:rPr>
        <w:t>同时服务供应商的服务支持体系和后台技术支持团队也在高效运转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中，随时为我们的技术支持人员提供疑难杂症的技术支持，必要时专</w:t>
      </w:r>
      <w:r>
        <w:rPr>
          <w:rFonts w:ascii="宋体" w:eastAsia="宋体" w:hAnsi="宋体" w:cs="宋体"/>
          <w:spacing w:val="7"/>
          <w:sz w:val="28"/>
          <w:szCs w:val="28"/>
          <w:lang w:eastAsia="zh-CN"/>
        </w:rPr>
        <w:t xml:space="preserve">  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业工程师也会赶往现场协助进行故障处理，直至故障处理的顺利完成。</w:t>
      </w:r>
    </w:p>
    <w:p w:rsidR="00D51C53" w:rsidRDefault="00000000">
      <w:pPr>
        <w:ind w:firstLineChars="150" w:firstLine="420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 w:hint="eastAsia"/>
          <w:sz w:val="28"/>
          <w:szCs w:val="28"/>
          <w:lang w:eastAsia="zh-CN"/>
        </w:rPr>
        <w:t>4.项目交付</w:t>
      </w:r>
    </w:p>
    <w:p w:rsidR="00D51C53" w:rsidRDefault="00000000">
      <w:pPr>
        <w:spacing w:before="290" w:line="409" w:lineRule="auto"/>
        <w:ind w:left="25" w:right="237" w:firstLine="418"/>
        <w:jc w:val="both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在日常运维服务实施过程中，服务供应商在项目交付时严格按照</w:t>
      </w:r>
      <w:r>
        <w:rPr>
          <w:rFonts w:ascii="宋体" w:eastAsia="宋体" w:hAnsi="宋体" w:cs="宋体"/>
          <w:spacing w:val="7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运维管理条款要求，向甲方交付完整的过程文件。文件清单如下（包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括但不限于）：</w:t>
      </w:r>
    </w:p>
    <w:p w:rsidR="00D51C53" w:rsidRDefault="00000000">
      <w:pPr>
        <w:spacing w:before="2" w:line="225" w:lineRule="auto"/>
        <w:ind w:left="37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noProof/>
          <w:position w:val="-5"/>
          <w:sz w:val="28"/>
          <w:szCs w:val="28"/>
        </w:rPr>
        <w:drawing>
          <wp:inline distT="0" distB="0" distL="0" distR="0">
            <wp:extent cx="126365" cy="197485"/>
            <wp:effectExtent l="0" t="0" r="0" b="0"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6688" cy="19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spacing w:val="57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z w:val="28"/>
          <w:szCs w:val="28"/>
          <w:lang w:eastAsia="zh-CN"/>
        </w:rPr>
        <w:t>《设备档案》</w:t>
      </w:r>
    </w:p>
    <w:p w:rsidR="00D51C53" w:rsidRDefault="00000000">
      <w:pPr>
        <w:spacing w:before="281" w:line="226" w:lineRule="auto"/>
        <w:ind w:left="37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noProof/>
          <w:position w:val="-5"/>
          <w:sz w:val="28"/>
          <w:szCs w:val="28"/>
        </w:rPr>
        <w:drawing>
          <wp:inline distT="0" distB="0" distL="0" distR="0">
            <wp:extent cx="126365" cy="197485"/>
            <wp:effectExtent l="0" t="0" r="0" b="0"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6688" cy="19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spacing w:val="57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z w:val="28"/>
          <w:szCs w:val="28"/>
          <w:lang w:eastAsia="zh-CN"/>
        </w:rPr>
        <w:t>《日常维修服务单》</w:t>
      </w:r>
    </w:p>
    <w:p w:rsidR="00D51C53" w:rsidRDefault="00000000">
      <w:pPr>
        <w:spacing w:before="281" w:line="226" w:lineRule="auto"/>
        <w:ind w:left="37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noProof/>
          <w:position w:val="-5"/>
          <w:sz w:val="28"/>
          <w:szCs w:val="28"/>
        </w:rPr>
        <w:drawing>
          <wp:inline distT="0" distB="0" distL="0" distR="0">
            <wp:extent cx="126365" cy="197485"/>
            <wp:effectExtent l="0" t="0" r="0" b="0"/>
            <wp:docPr id="14" name="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 1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6688" cy="19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spacing w:val="57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z w:val="28"/>
          <w:szCs w:val="28"/>
          <w:lang w:eastAsia="zh-CN"/>
        </w:rPr>
        <w:t>《巡检服务报告》</w:t>
      </w:r>
    </w:p>
    <w:p w:rsidR="00D51C53" w:rsidRDefault="00000000">
      <w:pPr>
        <w:spacing w:before="282" w:line="226" w:lineRule="auto"/>
        <w:ind w:left="37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noProof/>
          <w:position w:val="-5"/>
          <w:sz w:val="28"/>
          <w:szCs w:val="28"/>
        </w:rPr>
        <w:drawing>
          <wp:inline distT="0" distB="0" distL="0" distR="0">
            <wp:extent cx="126365" cy="197485"/>
            <wp:effectExtent l="0" t="0" r="0" b="0"/>
            <wp:docPr id="16" name="I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 16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6688" cy="19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spacing w:val="57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z w:val="28"/>
          <w:szCs w:val="28"/>
          <w:lang w:eastAsia="zh-CN"/>
        </w:rPr>
        <w:t>《故障处理报告》</w:t>
      </w:r>
    </w:p>
    <w:p w:rsidR="00D51C53" w:rsidRDefault="00000000">
      <w:pPr>
        <w:spacing w:before="281" w:line="226" w:lineRule="auto"/>
        <w:ind w:left="37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noProof/>
          <w:position w:val="-5"/>
          <w:sz w:val="28"/>
          <w:szCs w:val="28"/>
        </w:rPr>
        <w:drawing>
          <wp:inline distT="0" distB="0" distL="0" distR="0">
            <wp:extent cx="126365" cy="197485"/>
            <wp:effectExtent l="0" t="0" r="0" b="0"/>
            <wp:docPr id="18" name="IM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 1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6688" cy="19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spacing w:val="57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z w:val="28"/>
          <w:szCs w:val="28"/>
          <w:lang w:eastAsia="zh-CN"/>
        </w:rPr>
        <w:t>《月度服务报告》</w:t>
      </w:r>
    </w:p>
    <w:p w:rsidR="00D51C53" w:rsidRDefault="00000000">
      <w:pPr>
        <w:spacing w:before="281" w:line="360" w:lineRule="auto"/>
        <w:ind w:left="37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noProof/>
          <w:position w:val="-5"/>
          <w:sz w:val="28"/>
          <w:szCs w:val="28"/>
        </w:rPr>
        <w:drawing>
          <wp:inline distT="0" distB="0" distL="0" distR="0">
            <wp:extent cx="126365" cy="197485"/>
            <wp:effectExtent l="0" t="0" r="0" b="0"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6688" cy="19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spacing w:val="66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《年度服务总结报告》</w:t>
      </w:r>
    </w:p>
    <w:p w:rsidR="00D51C53" w:rsidRDefault="00410B14">
      <w:pPr>
        <w:spacing w:line="360" w:lineRule="auto"/>
        <w:ind w:firstLineChars="150" w:firstLine="420"/>
        <w:rPr>
          <w:rFonts w:ascii="宋体" w:eastAsia="宋体" w:hAnsi="宋体" w:cs="宋体" w:hint="eastAsia"/>
          <w:sz w:val="28"/>
          <w:szCs w:val="28"/>
          <w:lang w:eastAsia="zh-CN"/>
        </w:rPr>
      </w:pPr>
      <w:r w:rsidRPr="00410B14">
        <w:rPr>
          <w:rFonts w:ascii="宋体" w:eastAsia="宋体" w:hAnsi="宋体" w:cs="宋体" w:hint="eastAsia"/>
          <w:sz w:val="28"/>
          <w:szCs w:val="28"/>
          <w:lang w:eastAsia="zh-CN"/>
        </w:rPr>
        <w:t>★</w:t>
      </w:r>
      <w:r w:rsidR="00000000">
        <w:rPr>
          <w:rFonts w:ascii="宋体" w:eastAsia="宋体" w:hAnsi="宋体" w:cs="宋体" w:hint="eastAsia"/>
          <w:sz w:val="28"/>
          <w:szCs w:val="28"/>
          <w:lang w:eastAsia="zh-CN"/>
        </w:rPr>
        <w:t>5.备件更换支持</w:t>
      </w:r>
    </w:p>
    <w:p w:rsidR="00D51C53" w:rsidRDefault="00000000">
      <w:pPr>
        <w:spacing w:before="184" w:line="411" w:lineRule="auto"/>
        <w:ind w:left="25" w:right="187" w:firstLineChars="200" w:firstLine="544"/>
        <w:jc w:val="both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备件支持服务是指为保障各项服务的实时响应和故障的高效解决， 在签订服务合同后针对用户在保设备进行各种常用备品备件的准备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工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lastRenderedPageBreak/>
        <w:t>作。既可满足用户服务响应需求又可保障备件的充分、高效利用。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根据用户服务要求，在双方充分协商的基础上，还可以为用户方的核心设备提供现场备件或备机，在发生故障并无法及时排除时将本着优先恢复业务的原则，及时启用现场备机首先保障业务系统先行恢复正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常，待原设备故障修复后再行回切。</w:t>
      </w:r>
    </w:p>
    <w:p w:rsidR="00D51C53" w:rsidRDefault="00000000">
      <w:pPr>
        <w:spacing w:before="1" w:line="400" w:lineRule="auto"/>
        <w:ind w:left="22" w:right="163" w:firstLine="448"/>
        <w:jc w:val="both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7"/>
          <w:sz w:val="28"/>
          <w:szCs w:val="28"/>
          <w:lang w:eastAsia="zh-CN"/>
        </w:rPr>
        <w:t>中心机房设备配件更换包括但不限于服务器硬盘、主板、内存条，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交换机电源、风扇，光纤跳线等总价不超过</w:t>
      </w:r>
      <w:r>
        <w:rPr>
          <w:rFonts w:ascii="宋体" w:eastAsia="宋体" w:hAnsi="宋体" w:cs="宋体"/>
          <w:spacing w:val="-40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5</w:t>
      </w:r>
      <w:r>
        <w:rPr>
          <w:rFonts w:ascii="宋体" w:eastAsia="宋体" w:hAnsi="宋体" w:cs="宋体"/>
          <w:spacing w:val="-5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万的部分由服务提供商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购买更换，超过</w:t>
      </w:r>
      <w:r>
        <w:rPr>
          <w:rFonts w:ascii="宋体" w:eastAsia="宋体" w:hAnsi="宋体" w:cs="宋体"/>
          <w:spacing w:val="-43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5</w:t>
      </w:r>
      <w:r>
        <w:rPr>
          <w:rFonts w:ascii="宋体" w:eastAsia="宋体" w:hAnsi="宋体" w:cs="宋体"/>
          <w:spacing w:val="-5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万的部分服务提供商以成本价提供给甲方。</w:t>
      </w:r>
      <w:r w:rsidR="000F6043">
        <w:rPr>
          <w:rFonts w:ascii="宋体" w:eastAsia="宋体" w:hAnsi="宋体" w:cs="宋体" w:hint="eastAsia"/>
          <w:spacing w:val="-3"/>
          <w:sz w:val="28"/>
          <w:szCs w:val="28"/>
          <w:lang w:eastAsia="zh-CN"/>
        </w:rPr>
        <w:t>投标人须提供承诺函加以说明。</w:t>
      </w:r>
    </w:p>
    <w:p w:rsidR="00D51C53" w:rsidRDefault="00000000">
      <w:pPr>
        <w:ind w:firstLineChars="150" w:firstLine="420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 w:hint="eastAsia"/>
          <w:sz w:val="28"/>
          <w:szCs w:val="28"/>
          <w:lang w:eastAsia="zh-CN"/>
        </w:rPr>
        <w:t>6.重大节假日服务保障</w:t>
      </w:r>
    </w:p>
    <w:p w:rsidR="00D51C53" w:rsidRDefault="00000000">
      <w:pPr>
        <w:spacing w:before="294" w:line="411" w:lineRule="auto"/>
        <w:ind w:left="22" w:right="2" w:firstLine="423"/>
        <w:jc w:val="both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重大节假日保障是指在重大节假日及重大活动期间，将根据用户</w:t>
      </w:r>
      <w:r>
        <w:rPr>
          <w:rFonts w:ascii="宋体" w:eastAsia="宋体" w:hAnsi="宋体" w:cs="宋体"/>
          <w:spacing w:val="2"/>
          <w:sz w:val="28"/>
          <w:szCs w:val="28"/>
          <w:lang w:eastAsia="zh-CN"/>
        </w:rPr>
        <w:t xml:space="preserve"> 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实际需要提供该段重要时期的远程或现场技术支持保障服务，确保系</w:t>
      </w:r>
      <w:r>
        <w:rPr>
          <w:rFonts w:ascii="宋体" w:eastAsia="宋体" w:hAnsi="宋体" w:cs="宋体"/>
          <w:spacing w:val="8"/>
          <w:sz w:val="28"/>
          <w:szCs w:val="28"/>
          <w:lang w:eastAsia="zh-CN"/>
        </w:rPr>
        <w:t xml:space="preserve"> 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统安全平稳的度过该重要时期。具体措施包括安排相应的责任工程师</w:t>
      </w:r>
      <w:r>
        <w:rPr>
          <w:rFonts w:ascii="宋体" w:eastAsia="宋体" w:hAnsi="宋体" w:cs="宋体"/>
          <w:spacing w:val="8"/>
          <w:sz w:val="28"/>
          <w:szCs w:val="28"/>
          <w:lang w:eastAsia="zh-CN"/>
        </w:rPr>
        <w:t xml:space="preserve">  </w:t>
      </w:r>
      <w:r>
        <w:rPr>
          <w:rFonts w:ascii="宋体" w:eastAsia="宋体" w:hAnsi="宋体" w:cs="宋体"/>
          <w:spacing w:val="-6"/>
          <w:sz w:val="28"/>
          <w:szCs w:val="28"/>
          <w:lang w:eastAsia="zh-CN"/>
        </w:rPr>
        <w:t>进行值守，提供</w:t>
      </w:r>
      <w:r>
        <w:rPr>
          <w:rFonts w:ascii="宋体" w:eastAsia="宋体" w:hAnsi="宋体" w:cs="宋体"/>
          <w:spacing w:val="-4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6"/>
          <w:sz w:val="28"/>
          <w:szCs w:val="28"/>
          <w:lang w:eastAsia="zh-CN"/>
        </w:rPr>
        <w:t>7×24</w:t>
      </w:r>
      <w:r>
        <w:rPr>
          <w:rFonts w:ascii="宋体" w:eastAsia="宋体" w:hAnsi="宋体" w:cs="宋体"/>
          <w:spacing w:val="-5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6"/>
          <w:sz w:val="28"/>
          <w:szCs w:val="28"/>
          <w:lang w:eastAsia="zh-CN"/>
        </w:rPr>
        <w:t>小时的服务热线支持及必要的紧急现场支持等。</w:t>
      </w:r>
    </w:p>
    <w:p w:rsidR="00D51C53" w:rsidRDefault="00000000">
      <w:pPr>
        <w:spacing w:before="1" w:line="219" w:lineRule="auto"/>
        <w:ind w:left="27"/>
        <w:outlineLvl w:val="0"/>
        <w:rPr>
          <w:rFonts w:ascii="宋体" w:eastAsia="宋体" w:hAnsi="宋体" w:cs="宋体" w:hint="eastAsia"/>
          <w:sz w:val="28"/>
          <w:szCs w:val="28"/>
        </w:rPr>
      </w:pPr>
      <w:bookmarkStart w:id="42" w:name="_Toc23294"/>
      <w:proofErr w:type="spellStart"/>
      <w:r>
        <w:rPr>
          <w:rFonts w:ascii="宋体" w:eastAsia="宋体" w:hAnsi="宋体" w:cs="宋体"/>
          <w:spacing w:val="-2"/>
          <w:sz w:val="28"/>
          <w:szCs w:val="28"/>
        </w:rPr>
        <w:t>六、运维服务内容</w:t>
      </w:r>
      <w:bookmarkEnd w:id="42"/>
      <w:proofErr w:type="spellEnd"/>
    </w:p>
    <w:p w:rsidR="00D51C53" w:rsidRDefault="00000000">
      <w:pPr>
        <w:pStyle w:val="a3"/>
        <w:numPr>
          <w:ilvl w:val="0"/>
          <w:numId w:val="2"/>
        </w:numPr>
        <w:spacing w:before="290" w:line="219" w:lineRule="auto"/>
        <w:ind w:firstLine="0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43" w:name="bookmark38"/>
      <w:bookmarkStart w:id="44" w:name="_Toc28805"/>
      <w:bookmarkEnd w:id="43"/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中心机房日常巡检、维修和保养</w:t>
      </w:r>
      <w:bookmarkEnd w:id="44"/>
    </w:p>
    <w:p w:rsidR="00D51C53" w:rsidRDefault="00000000">
      <w:pPr>
        <w:spacing w:before="292" w:line="315" w:lineRule="auto"/>
        <w:ind w:left="43" w:right="239" w:firstLine="2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1) 技术支持人员每日早晚</w:t>
      </w:r>
      <w:r>
        <w:rPr>
          <w:rFonts w:ascii="宋体" w:eastAsia="宋体" w:hAnsi="宋体" w:cs="宋体"/>
          <w:spacing w:val="-45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2</w:t>
      </w:r>
      <w:r>
        <w:rPr>
          <w:rFonts w:ascii="宋体" w:eastAsia="宋体" w:hAnsi="宋体" w:cs="宋体"/>
          <w:spacing w:val="-5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次通过机房环动监控系统或其他方式实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时监控核心机房和数据中心机房空调、UPS、蓄电池等系统状态。</w:t>
      </w:r>
    </w:p>
    <w:p w:rsidR="00D51C53" w:rsidRDefault="00000000">
      <w:pPr>
        <w:spacing w:before="290" w:line="348" w:lineRule="auto"/>
        <w:ind w:left="30" w:hanging="2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2) 运维服务商技术支持人员根据每次故障维修报告和预防性维修保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养报告建立技术档案，详细记录发生故障时间、故障类型、修复时间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等资料文档，并由技术支持人员签名备案和业主方工作人员签字确认。</w:t>
      </w:r>
    </w:p>
    <w:p w:rsidR="00D51C53" w:rsidRDefault="00000000">
      <w:pPr>
        <w:spacing w:before="289" w:line="316" w:lineRule="auto"/>
        <w:ind w:left="29" w:right="239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3) 运维服务商技术支持人员定期监控网络流量，发现异常流</w:t>
      </w:r>
      <w:r>
        <w:rPr>
          <w:rFonts w:ascii="宋体" w:eastAsia="宋体" w:hAnsi="宋体" w:cs="宋体"/>
          <w:sz w:val="28"/>
          <w:szCs w:val="28"/>
          <w:lang w:eastAsia="zh-CN"/>
        </w:rPr>
        <w:t>量立即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锁定异常源，并及时进行处理和恢复；</w:t>
      </w:r>
    </w:p>
    <w:p w:rsidR="00D51C53" w:rsidRDefault="00D51C53">
      <w:pPr>
        <w:spacing w:line="316" w:lineRule="auto"/>
        <w:rPr>
          <w:rFonts w:ascii="宋体" w:eastAsia="宋体" w:hAnsi="宋体" w:cs="宋体" w:hint="eastAsia"/>
          <w:sz w:val="28"/>
          <w:szCs w:val="28"/>
          <w:lang w:eastAsia="zh-CN"/>
        </w:rPr>
        <w:sectPr w:rsidR="00D51C53">
          <w:footerReference w:type="default" r:id="rId15"/>
          <w:pgSz w:w="11906" w:h="16839"/>
          <w:pgMar w:top="1431" w:right="1559" w:bottom="1151" w:left="1785" w:header="0" w:footer="987" w:gutter="0"/>
          <w:cols w:space="720"/>
        </w:sectPr>
      </w:pPr>
    </w:p>
    <w:p w:rsidR="00D51C53" w:rsidRDefault="00000000">
      <w:pPr>
        <w:spacing w:before="180" w:line="316" w:lineRule="auto"/>
        <w:ind w:left="31" w:right="13" w:hanging="8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lastRenderedPageBreak/>
        <w:t>4) 运维服务商技术支持人员不定期按时间段抓取网络数据包进行分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析，发现异常数据包立即进行处理；</w:t>
      </w:r>
    </w:p>
    <w:p w:rsidR="00D51C53" w:rsidRDefault="00000000">
      <w:pPr>
        <w:spacing w:before="289" w:line="316" w:lineRule="auto"/>
        <w:ind w:left="30" w:right="13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5) 运维服务商技术支持人员每月不定期检测所有网络设备的</w:t>
      </w:r>
      <w:r>
        <w:rPr>
          <w:rFonts w:ascii="宋体" w:eastAsia="宋体" w:hAnsi="宋体" w:cs="宋体"/>
          <w:sz w:val="28"/>
          <w:szCs w:val="28"/>
          <w:lang w:eastAsia="zh-CN"/>
        </w:rPr>
        <w:t>日志记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录和配置文件，对异常日志和配置进行分析和处理；</w:t>
      </w:r>
    </w:p>
    <w:p w:rsidR="00D51C53" w:rsidRDefault="00000000">
      <w:pPr>
        <w:spacing w:before="291" w:line="315" w:lineRule="auto"/>
        <w:ind w:left="40" w:right="13" w:hanging="13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6) 运维服务商技术支持人员每月对网络运行情况进行全面检查、诊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断和处理，保证网络结构合理、IP</w:t>
      </w:r>
      <w:r>
        <w:rPr>
          <w:rFonts w:ascii="宋体" w:eastAsia="宋体" w:hAnsi="宋体" w:cs="宋体"/>
          <w:spacing w:val="-48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地址分配科学；</w:t>
      </w:r>
    </w:p>
    <w:p w:rsidR="00D51C53" w:rsidRDefault="00000000">
      <w:pPr>
        <w:spacing w:before="291" w:line="219" w:lineRule="auto"/>
        <w:ind w:left="31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7) 柴油发电机组维护</w:t>
      </w:r>
      <w:r>
        <w:rPr>
          <w:rFonts w:ascii="宋体" w:eastAsia="宋体" w:hAnsi="宋体" w:cs="宋体" w:hint="eastAsia"/>
          <w:spacing w:val="-2"/>
          <w:sz w:val="28"/>
          <w:szCs w:val="28"/>
          <w:lang w:eastAsia="zh-CN"/>
        </w:rPr>
        <w:t>，含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油料</w:t>
      </w:r>
      <w:r>
        <w:rPr>
          <w:rFonts w:ascii="宋体" w:eastAsia="宋体" w:hAnsi="宋体" w:cs="宋体" w:hint="eastAsia"/>
          <w:spacing w:val="-2"/>
          <w:sz w:val="28"/>
          <w:szCs w:val="28"/>
          <w:lang w:eastAsia="zh-CN"/>
        </w:rPr>
        <w:t>费用2000元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。</w:t>
      </w:r>
    </w:p>
    <w:p w:rsidR="00D51C53" w:rsidRDefault="00000000">
      <w:pPr>
        <w:pStyle w:val="a3"/>
        <w:numPr>
          <w:ilvl w:val="0"/>
          <w:numId w:val="2"/>
        </w:numPr>
        <w:spacing w:before="290" w:line="219" w:lineRule="auto"/>
        <w:ind w:firstLine="0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45" w:name="bookmark39"/>
      <w:bookmarkStart w:id="46" w:name="_Toc24561"/>
      <w:bookmarkEnd w:id="45"/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多媒体教室及实训室日常巡检、维修和保养</w:t>
      </w:r>
      <w:bookmarkEnd w:id="46"/>
    </w:p>
    <w:p w:rsidR="00D51C53" w:rsidRDefault="00000000">
      <w:pPr>
        <w:spacing w:before="290" w:line="348" w:lineRule="auto"/>
        <w:ind w:left="27" w:right="13" w:firstLine="18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1) 对甲方的多媒体及实训室设备进行一次普查登记，对现档案资料</w:t>
      </w:r>
      <w:r>
        <w:rPr>
          <w:rFonts w:ascii="宋体" w:eastAsia="宋体" w:hAnsi="宋体" w:cs="宋体"/>
          <w:spacing w:val="13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进行更新，提供一份详细的系统检查报告，包括系统的设备清单、工</w:t>
      </w:r>
      <w:r>
        <w:rPr>
          <w:rFonts w:ascii="宋体" w:eastAsia="宋体" w:hAnsi="宋体" w:cs="宋体"/>
          <w:spacing w:val="12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作状况、工作环境等信息。</w:t>
      </w:r>
    </w:p>
    <w:p w:rsidR="00D51C53" w:rsidRDefault="00000000">
      <w:pPr>
        <w:spacing w:before="290" w:line="220" w:lineRule="auto"/>
        <w:ind w:left="28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2) 运维服务商须负责建立设备档案，档案包括：</w:t>
      </w:r>
    </w:p>
    <w:p w:rsidR="00D51C53" w:rsidRDefault="00000000">
      <w:pPr>
        <w:spacing w:before="281" w:line="319" w:lineRule="auto"/>
        <w:ind w:left="444" w:right="13" w:hanging="407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noProof/>
          <w:position w:val="-5"/>
          <w:sz w:val="28"/>
          <w:szCs w:val="28"/>
        </w:rPr>
        <w:drawing>
          <wp:inline distT="0" distB="0" distL="0" distR="0">
            <wp:extent cx="126365" cy="197485"/>
            <wp:effectExtent l="0" t="0" r="0" b="0"/>
            <wp:docPr id="22" name="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2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6688" cy="19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spacing w:val="8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单机档案：包括计算机的品牌、型号、具体配置、IP</w:t>
      </w:r>
      <w:r>
        <w:rPr>
          <w:rFonts w:ascii="宋体" w:eastAsia="宋体" w:hAnsi="宋体" w:cs="宋体"/>
          <w:spacing w:val="-6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地址、所安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装的软件名称等；</w:t>
      </w:r>
    </w:p>
    <w:p w:rsidR="00D51C53" w:rsidRDefault="00000000">
      <w:pPr>
        <w:spacing w:before="280" w:line="319" w:lineRule="auto"/>
        <w:ind w:left="444" w:right="13" w:hanging="407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noProof/>
          <w:position w:val="-5"/>
          <w:sz w:val="28"/>
          <w:szCs w:val="28"/>
        </w:rPr>
        <w:drawing>
          <wp:inline distT="0" distB="0" distL="0" distR="0">
            <wp:extent cx="126365" cy="197485"/>
            <wp:effectExtent l="0" t="0" r="0" b="0"/>
            <wp:docPr id="24" name="IM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 2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6688" cy="19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spacing w:val="7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基础网络设备档案：包括各网络设备的品牌、型号、配置、安放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位置、地址分配等；</w:t>
      </w:r>
    </w:p>
    <w:p w:rsidR="00D51C53" w:rsidRDefault="00000000">
      <w:pPr>
        <w:spacing w:before="288" w:line="364" w:lineRule="auto"/>
        <w:ind w:left="29" w:right="13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3) 运维服务商须保证每日早中晚</w:t>
      </w:r>
      <w:r>
        <w:rPr>
          <w:rFonts w:ascii="宋体" w:eastAsia="宋体" w:hAnsi="宋体" w:cs="宋体"/>
          <w:spacing w:val="-5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z w:val="28"/>
          <w:szCs w:val="28"/>
          <w:lang w:eastAsia="zh-CN"/>
        </w:rPr>
        <w:t>3</w:t>
      </w:r>
      <w:r>
        <w:rPr>
          <w:rFonts w:ascii="宋体" w:eastAsia="宋体" w:hAnsi="宋体" w:cs="宋体"/>
          <w:spacing w:val="-5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z w:val="28"/>
          <w:szCs w:val="28"/>
          <w:lang w:eastAsia="zh-CN"/>
        </w:rPr>
        <w:t>次对多媒体及实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训室进行日常巡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检，确保每间教室的教学设备在上课前全部启动并能正常运行，每年</w:t>
      </w:r>
      <w:r>
        <w:rPr>
          <w:rFonts w:ascii="宋体" w:eastAsia="宋体" w:hAnsi="宋体" w:cs="宋体"/>
          <w:spacing w:val="9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不少于</w:t>
      </w:r>
      <w:r>
        <w:rPr>
          <w:rFonts w:ascii="宋体" w:eastAsia="宋体" w:hAnsi="宋体" w:cs="宋体"/>
          <w:spacing w:val="-50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4</w:t>
      </w:r>
      <w:r>
        <w:rPr>
          <w:rFonts w:ascii="宋体" w:eastAsia="宋体" w:hAnsi="宋体" w:cs="宋体"/>
          <w:spacing w:val="-5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次，大规模对所有硬件设备的运行情况进行检测，提前发现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设备故障隐患，并及时处理；</w:t>
      </w:r>
    </w:p>
    <w:p w:rsidR="00D51C53" w:rsidRDefault="00000000">
      <w:pPr>
        <w:spacing w:before="289" w:line="316" w:lineRule="auto"/>
        <w:ind w:left="33" w:right="13" w:hanging="10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4) 当硬件设备出现故障时，运维服务商须负责及时安排技术人员进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行诊断和维修。如需要更换设备或零部件的，及时处理问题；</w:t>
      </w:r>
    </w:p>
    <w:p w:rsidR="00D51C53" w:rsidRDefault="00D51C53">
      <w:pPr>
        <w:spacing w:line="316" w:lineRule="auto"/>
        <w:rPr>
          <w:rFonts w:ascii="宋体" w:eastAsia="宋体" w:hAnsi="宋体" w:cs="宋体" w:hint="eastAsia"/>
          <w:sz w:val="28"/>
          <w:szCs w:val="28"/>
          <w:lang w:eastAsia="zh-CN"/>
        </w:rPr>
        <w:sectPr w:rsidR="00D51C53">
          <w:footerReference w:type="default" r:id="rId16"/>
          <w:pgSz w:w="11906" w:h="16839"/>
          <w:pgMar w:top="1431" w:right="1785" w:bottom="1152" w:left="1785" w:header="0" w:footer="987" w:gutter="0"/>
          <w:cols w:space="720"/>
        </w:sectPr>
      </w:pPr>
    </w:p>
    <w:p w:rsidR="00D51C53" w:rsidRDefault="00000000">
      <w:pPr>
        <w:spacing w:before="290" w:line="316" w:lineRule="auto"/>
        <w:ind w:left="30" w:right="217" w:hanging="3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 w:hint="eastAsia"/>
          <w:spacing w:val="1"/>
          <w:sz w:val="28"/>
          <w:szCs w:val="28"/>
          <w:lang w:eastAsia="zh-CN"/>
        </w:rPr>
        <w:lastRenderedPageBreak/>
        <w:t>5</w:t>
      </w: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 xml:space="preserve">) 运维服务商负责对新增服务器的数据进行迁移，同时对甲方相关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技术人员进行培训和指导。</w:t>
      </w:r>
    </w:p>
    <w:p w:rsidR="00D51C53" w:rsidRDefault="00000000">
      <w:pPr>
        <w:pStyle w:val="a3"/>
        <w:numPr>
          <w:ilvl w:val="0"/>
          <w:numId w:val="2"/>
        </w:numPr>
        <w:spacing w:before="290" w:line="219" w:lineRule="auto"/>
        <w:ind w:firstLine="0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47" w:name="bookmark40"/>
      <w:bookmarkStart w:id="48" w:name="_Toc20506"/>
      <w:bookmarkEnd w:id="47"/>
      <w:r>
        <w:rPr>
          <w:rFonts w:ascii="宋体" w:eastAsia="宋体" w:hAnsi="宋体" w:cs="宋体"/>
          <w:sz w:val="28"/>
          <w:szCs w:val="28"/>
          <w:lang w:eastAsia="zh-CN"/>
        </w:rPr>
        <w:t>行政办公终端日常巡检、维修和保养</w:t>
      </w:r>
      <w:bookmarkEnd w:id="48"/>
    </w:p>
    <w:p w:rsidR="00D51C53" w:rsidRDefault="00000000">
      <w:pPr>
        <w:spacing w:before="290" w:line="348" w:lineRule="auto"/>
        <w:ind w:left="27" w:right="217" w:firstLine="18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1) 对甲方的网络及计算机类设备进行一次普查登记，对现档案资料</w:t>
      </w:r>
      <w:r>
        <w:rPr>
          <w:rFonts w:ascii="宋体" w:eastAsia="宋体" w:hAnsi="宋体" w:cs="宋体"/>
          <w:spacing w:val="13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进行更新，提供一份详细的系统检查报告，包括系统的设备清单、工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作状况、工作环境等信息。</w:t>
      </w:r>
    </w:p>
    <w:p w:rsidR="00D51C53" w:rsidRDefault="00000000">
      <w:pPr>
        <w:spacing w:before="290" w:line="220" w:lineRule="auto"/>
        <w:ind w:left="28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2) 运维服务商须负责建立设备档案，档案包括：</w:t>
      </w:r>
    </w:p>
    <w:p w:rsidR="00D51C53" w:rsidRDefault="00000000">
      <w:pPr>
        <w:spacing w:before="280" w:line="319" w:lineRule="auto"/>
        <w:ind w:left="25" w:right="217" w:firstLine="12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noProof/>
          <w:position w:val="-5"/>
          <w:sz w:val="28"/>
          <w:szCs w:val="28"/>
        </w:rPr>
        <w:drawing>
          <wp:inline distT="0" distB="0" distL="0" distR="0">
            <wp:extent cx="126365" cy="197485"/>
            <wp:effectExtent l="0" t="0" r="0" b="0"/>
            <wp:docPr id="26" name="IM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 2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6688" cy="19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spacing w:val="8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单机档案：包括计算机的品牌、型号、具体配置、IP</w:t>
      </w:r>
      <w:r>
        <w:rPr>
          <w:rFonts w:ascii="宋体" w:eastAsia="宋体" w:hAnsi="宋体" w:cs="宋体"/>
          <w:spacing w:val="-6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地址、所安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装的软件名称等；</w:t>
      </w:r>
    </w:p>
    <w:p w:rsidR="00D51C53" w:rsidRDefault="00000000">
      <w:pPr>
        <w:spacing w:before="281" w:line="319" w:lineRule="auto"/>
        <w:ind w:left="25" w:right="263" w:firstLine="12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noProof/>
          <w:position w:val="-5"/>
          <w:sz w:val="28"/>
          <w:szCs w:val="28"/>
        </w:rPr>
        <w:drawing>
          <wp:inline distT="0" distB="0" distL="0" distR="0">
            <wp:extent cx="126365" cy="197485"/>
            <wp:effectExtent l="0" t="0" r="0" b="0"/>
            <wp:docPr id="28" name="IM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 2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6688" cy="19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spacing w:val="8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基础网络设备档案：包括各网络设备的品牌、型号、配置、安放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位置、地址分配等；</w:t>
      </w:r>
    </w:p>
    <w:p w:rsidR="00D51C53" w:rsidRDefault="00000000">
      <w:pPr>
        <w:spacing w:before="289" w:line="316" w:lineRule="auto"/>
        <w:ind w:left="27" w:right="217" w:firstLine="3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3) 运维服务商须保证每年不少于</w:t>
      </w:r>
      <w:r>
        <w:rPr>
          <w:rFonts w:ascii="宋体" w:eastAsia="宋体" w:hAnsi="宋体" w:cs="宋体"/>
          <w:spacing w:val="-6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z w:val="28"/>
          <w:szCs w:val="28"/>
          <w:lang w:eastAsia="zh-CN"/>
        </w:rPr>
        <w:t>4</w:t>
      </w:r>
      <w:r>
        <w:rPr>
          <w:rFonts w:ascii="宋体" w:eastAsia="宋体" w:hAnsi="宋体" w:cs="宋体"/>
          <w:spacing w:val="-5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次，对所有硬件设备的运行情况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进行检测，提前发现设备故障隐患，并及时处理；</w:t>
      </w:r>
    </w:p>
    <w:p w:rsidR="00D51C53" w:rsidRDefault="00000000">
      <w:pPr>
        <w:spacing w:before="290" w:line="316" w:lineRule="auto"/>
        <w:ind w:left="33" w:right="217" w:hanging="10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4) 当硬件设备出现故障时，运维服务商须负责及时安排技术人员进</w:t>
      </w:r>
      <w:r>
        <w:rPr>
          <w:rFonts w:ascii="宋体" w:eastAsia="宋体" w:hAnsi="宋体" w:cs="宋体"/>
          <w:spacing w:val="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行诊断和维修。如需要更换设备或零部件的，及时处理问题；</w:t>
      </w:r>
    </w:p>
    <w:p w:rsidR="00D51C53" w:rsidRDefault="00000000">
      <w:pPr>
        <w:spacing w:before="290" w:line="220" w:lineRule="auto"/>
        <w:ind w:left="30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5) 运维服务商须负责对甲方相关技术人员进行培训和指导。</w:t>
      </w:r>
    </w:p>
    <w:p w:rsidR="00D51C53" w:rsidRDefault="00000000">
      <w:pPr>
        <w:pStyle w:val="a3"/>
        <w:numPr>
          <w:ilvl w:val="0"/>
          <w:numId w:val="2"/>
        </w:numPr>
        <w:spacing w:before="290" w:line="219" w:lineRule="auto"/>
        <w:ind w:firstLine="0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49" w:name="_Toc6406"/>
      <w:r>
        <w:rPr>
          <w:rFonts w:ascii="宋体" w:eastAsia="宋体" w:hAnsi="宋体" w:cs="宋体"/>
          <w:sz w:val="28"/>
          <w:szCs w:val="28"/>
          <w:lang w:eastAsia="zh-CN"/>
        </w:rPr>
        <w:t>会议场所会议保障、维修和保养</w:t>
      </w:r>
      <w:bookmarkEnd w:id="49"/>
    </w:p>
    <w:p w:rsidR="00D51C53" w:rsidRDefault="00000000">
      <w:pPr>
        <w:pStyle w:val="af"/>
        <w:numPr>
          <w:ilvl w:val="0"/>
          <w:numId w:val="3"/>
        </w:numPr>
        <w:spacing w:before="180" w:line="316" w:lineRule="auto"/>
        <w:ind w:left="29" w:right="13" w:hanging="1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运维服务商须负责会议前，对所有设备完整检查一遍，保证其运</w:t>
      </w:r>
      <w:r>
        <w:rPr>
          <w:rFonts w:ascii="宋体" w:eastAsia="宋体" w:hAnsi="宋体" w:cs="宋体"/>
          <w:spacing w:val="13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3"/>
          <w:sz w:val="28"/>
          <w:szCs w:val="28"/>
          <w:lang w:eastAsia="zh-CN"/>
        </w:rPr>
        <w:t>行和使用正常；</w:t>
      </w:r>
    </w:p>
    <w:p w:rsidR="00D51C53" w:rsidRDefault="00D51C53">
      <w:pPr>
        <w:pStyle w:val="af"/>
        <w:spacing w:before="180" w:line="316" w:lineRule="auto"/>
        <w:ind w:left="29" w:right="13"/>
        <w:rPr>
          <w:rFonts w:ascii="宋体" w:eastAsia="宋体" w:hAnsi="宋体" w:cs="宋体" w:hint="eastAsia"/>
          <w:spacing w:val="-3"/>
          <w:sz w:val="28"/>
          <w:szCs w:val="28"/>
          <w:lang w:eastAsia="zh-CN"/>
        </w:rPr>
      </w:pPr>
    </w:p>
    <w:p w:rsidR="00D51C53" w:rsidRDefault="00000000">
      <w:pPr>
        <w:pStyle w:val="af"/>
        <w:spacing w:before="180" w:line="316" w:lineRule="auto"/>
        <w:ind w:left="29" w:right="13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2) 运维服务商须负责在举行大型会议或活动前，服务商必须保证相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应设备正常运行并相应人数的补充；</w:t>
      </w:r>
    </w:p>
    <w:p w:rsidR="00D51C53" w:rsidRDefault="00000000">
      <w:pPr>
        <w:spacing w:before="291" w:line="315" w:lineRule="auto"/>
        <w:ind w:left="33" w:right="13" w:hanging="3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lastRenderedPageBreak/>
        <w:t>3) 运维服务商须负责当设备在使用过程中出现故障时，运维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团队必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须即时响应，到达现场，排除故障，保证会议的顺利进行；</w:t>
      </w:r>
    </w:p>
    <w:p w:rsidR="00D51C53" w:rsidRDefault="00000000">
      <w:pPr>
        <w:spacing w:before="291" w:line="315" w:lineRule="auto"/>
        <w:ind w:left="33" w:right="13" w:hanging="10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4) 运维服务商须负责定期提供一份所有会议场所设备的运行状态和</w:t>
      </w:r>
      <w:r>
        <w:rPr>
          <w:rFonts w:ascii="宋体" w:eastAsia="宋体" w:hAnsi="宋体" w:cs="宋体"/>
          <w:spacing w:val="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设备故障报告，以及相应的维修和保养要求和建议。</w:t>
      </w:r>
    </w:p>
    <w:p w:rsidR="00D51C53" w:rsidRDefault="00000000">
      <w:pPr>
        <w:pStyle w:val="a3"/>
        <w:numPr>
          <w:ilvl w:val="0"/>
          <w:numId w:val="2"/>
        </w:numPr>
        <w:spacing w:before="290" w:line="219" w:lineRule="auto"/>
        <w:ind w:firstLine="0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50" w:name="_Toc13308"/>
      <w:r>
        <w:rPr>
          <w:rFonts w:ascii="宋体" w:eastAsia="宋体" w:hAnsi="宋体" w:cs="宋体"/>
          <w:sz w:val="28"/>
          <w:szCs w:val="28"/>
          <w:lang w:eastAsia="zh-CN"/>
        </w:rPr>
        <w:t>机房环控设备维修和保养</w:t>
      </w:r>
      <w:bookmarkEnd w:id="50"/>
    </w:p>
    <w:p w:rsidR="00D51C53" w:rsidRDefault="00000000">
      <w:pPr>
        <w:spacing w:before="290" w:line="316" w:lineRule="auto"/>
        <w:ind w:left="30" w:right="13" w:firstLine="14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1) 定期对环控设备进行保养和巡检，包括清洁设备表面、检查设备</w:t>
      </w:r>
      <w:r>
        <w:rPr>
          <w:rFonts w:ascii="宋体" w:eastAsia="宋体" w:hAnsi="宋体" w:cs="宋体"/>
          <w:spacing w:val="13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连接线路和电源等常见问题，确保设备正常运转。</w:t>
      </w:r>
    </w:p>
    <w:p w:rsidR="00D51C53" w:rsidRDefault="00000000">
      <w:pPr>
        <w:spacing w:before="290" w:line="316" w:lineRule="auto"/>
        <w:ind w:left="30" w:right="13" w:hanging="2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2) 建立设备维修和保养的记录和报告制度，便于环控设备维修和保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养情况的统计和分析</w:t>
      </w:r>
    </w:p>
    <w:p w:rsidR="00D51C53" w:rsidRDefault="00000000">
      <w:pPr>
        <w:pStyle w:val="a3"/>
        <w:numPr>
          <w:ilvl w:val="0"/>
          <w:numId w:val="2"/>
        </w:numPr>
        <w:spacing w:before="290" w:line="219" w:lineRule="auto"/>
        <w:ind w:firstLine="0"/>
        <w:outlineLvl w:val="0"/>
        <w:rPr>
          <w:rFonts w:ascii="宋体" w:eastAsia="宋体" w:hAnsi="宋体" w:cs="宋体" w:hint="eastAsia"/>
          <w:sz w:val="28"/>
          <w:szCs w:val="28"/>
        </w:rPr>
      </w:pPr>
      <w:bookmarkStart w:id="51" w:name="bookmark41"/>
      <w:bookmarkStart w:id="52" w:name="_Toc31775"/>
      <w:bookmarkEnd w:id="51"/>
      <w:proofErr w:type="spellStart"/>
      <w:r>
        <w:rPr>
          <w:rFonts w:ascii="宋体" w:eastAsia="宋体" w:hAnsi="宋体" w:cs="宋体"/>
          <w:sz w:val="28"/>
          <w:szCs w:val="28"/>
        </w:rPr>
        <w:t>网络线路维修和保养</w:t>
      </w:r>
      <w:bookmarkEnd w:id="52"/>
      <w:proofErr w:type="spellEnd"/>
    </w:p>
    <w:p w:rsidR="00D51C53" w:rsidRDefault="00000000">
      <w:pPr>
        <w:spacing w:before="291" w:line="316" w:lineRule="auto"/>
        <w:ind w:left="32" w:right="13" w:firstLine="13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1) 运维服务商须负责每月不定期检测网络主干线路的通断状态，发</w:t>
      </w:r>
      <w:r>
        <w:rPr>
          <w:rFonts w:ascii="宋体" w:eastAsia="宋体" w:hAnsi="宋体" w:cs="宋体"/>
          <w:spacing w:val="13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现问题及时进行处理和恢复；</w:t>
      </w:r>
    </w:p>
    <w:p w:rsidR="00D51C53" w:rsidRDefault="00000000">
      <w:pPr>
        <w:spacing w:before="290" w:line="347" w:lineRule="auto"/>
        <w:ind w:left="42" w:right="13" w:hanging="14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2) 运维服务商须负责每日不定期对网络的主要线路进行检测，排除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因线路老化或损伤等问题造成的网络故障隐患，若发现隐患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问题，及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时报告学校负责人并协助进行处理；</w:t>
      </w:r>
    </w:p>
    <w:p w:rsidR="00D51C53" w:rsidRDefault="00000000">
      <w:pPr>
        <w:spacing w:before="294" w:line="315" w:lineRule="auto"/>
        <w:ind w:left="29" w:right="13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3) 运维服务商须负责为学校提供网络升级改造、扩展网络规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模等各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类情况的网络布线技术支持。</w:t>
      </w:r>
    </w:p>
    <w:p w:rsidR="00D51C53" w:rsidRDefault="00000000">
      <w:pPr>
        <w:pStyle w:val="a3"/>
        <w:numPr>
          <w:ilvl w:val="0"/>
          <w:numId w:val="2"/>
        </w:numPr>
        <w:spacing w:before="290" w:line="219" w:lineRule="auto"/>
        <w:ind w:firstLine="0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53" w:name="bookmark42"/>
      <w:bookmarkStart w:id="54" w:name="_Toc10771"/>
      <w:bookmarkEnd w:id="53"/>
      <w:r>
        <w:rPr>
          <w:rFonts w:ascii="宋体" w:eastAsia="宋体" w:hAnsi="宋体" w:cs="宋体"/>
          <w:sz w:val="28"/>
          <w:szCs w:val="28"/>
          <w:lang w:eastAsia="zh-CN"/>
        </w:rPr>
        <w:t>信息化办公及信息安全相关维护服务</w:t>
      </w:r>
      <w:bookmarkEnd w:id="54"/>
    </w:p>
    <w:p w:rsidR="00D51C53" w:rsidRDefault="00000000">
      <w:pPr>
        <w:spacing w:before="292" w:line="413" w:lineRule="auto"/>
        <w:ind w:left="35" w:right="13" w:firstLine="10"/>
        <w:rPr>
          <w:rFonts w:ascii="宋体" w:eastAsia="宋体" w:hAnsi="宋体" w:cs="宋体" w:hint="eastAsia"/>
          <w:spacing w:val="-2"/>
          <w:sz w:val="28"/>
          <w:szCs w:val="28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1) 安装和配置操作系统：安装和配置桌面操作系统，确保操作系统</w:t>
      </w:r>
      <w:r>
        <w:rPr>
          <w:rFonts w:ascii="宋体" w:eastAsia="宋体" w:hAnsi="宋体" w:cs="宋体"/>
          <w:spacing w:val="13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正常运行并进行必要的更新和补丁。</w:t>
      </w:r>
    </w:p>
    <w:p w:rsidR="00D51C53" w:rsidRDefault="00000000">
      <w:pPr>
        <w:spacing w:before="292" w:line="413" w:lineRule="auto"/>
        <w:ind w:left="35" w:right="13" w:firstLine="10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2) 软件和硬件维护：安装、维护和升级常用办公软件、防病毒软件、</w:t>
      </w:r>
      <w:r>
        <w:rPr>
          <w:rFonts w:ascii="宋体" w:eastAsia="宋体" w:hAnsi="宋体" w:cs="宋体"/>
          <w:spacing w:val="9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驱动程序等；处理硬件故障、更换硬件和扩展硬件设备。</w:t>
      </w:r>
    </w:p>
    <w:p w:rsidR="00D51C53" w:rsidRDefault="00000000">
      <w:pPr>
        <w:spacing w:before="288" w:line="348" w:lineRule="auto"/>
        <w:ind w:left="28" w:right="98" w:firstLine="1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lastRenderedPageBreak/>
        <w:t>3) 用户支持和故障排除：提供用户支持，解决用户在桌面系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统、软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件和硬件设备上遇到的问题；进行故障排除，诊断和修复桌面系统故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障。</w:t>
      </w:r>
    </w:p>
    <w:p w:rsidR="00D51C53" w:rsidRDefault="00000000">
      <w:pPr>
        <w:spacing w:before="289" w:line="316" w:lineRule="auto"/>
        <w:ind w:left="28" w:right="98" w:hanging="5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4) 数据备份和恢复：制定和执行数据备份策略，确保关键数据的备</w:t>
      </w:r>
      <w:r>
        <w:rPr>
          <w:rFonts w:ascii="宋体" w:eastAsia="宋体" w:hAnsi="宋体" w:cs="宋体"/>
          <w:spacing w:val="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份和恢复，以防止数据丢失和系统故障。</w:t>
      </w:r>
    </w:p>
    <w:p w:rsidR="00D51C53" w:rsidRDefault="00000000">
      <w:pPr>
        <w:spacing w:before="289" w:line="316" w:lineRule="auto"/>
        <w:ind w:left="32" w:right="40" w:hanging="2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5) 系统安全和漏洞管理：执行安全策略和措施，如防止病毒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和恶意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软件感染、配置防火墙和其他安全工具；定期检查和修复系统漏洞。</w:t>
      </w:r>
    </w:p>
    <w:p w:rsidR="00D51C53" w:rsidRDefault="00000000">
      <w:pPr>
        <w:spacing w:before="289" w:line="316" w:lineRule="auto"/>
        <w:ind w:left="28" w:right="98" w:hanging="1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 xml:space="preserve">6) 远程支持和协作：提供远程支持，通过远程工具和技术协助用户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解决问题；与其他团队成员协作，共同解决问题和完成任务。</w:t>
      </w:r>
    </w:p>
    <w:p w:rsidR="00D51C53" w:rsidRDefault="00000000">
      <w:pPr>
        <w:spacing w:before="289" w:line="316" w:lineRule="auto"/>
        <w:ind w:left="32" w:right="98" w:hanging="1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7) 硬件和软件资产管理：维护桌面设备和软件的清单，跟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踪和管理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桌面设备和软件的购买、领用、更新和退还。</w:t>
      </w:r>
    </w:p>
    <w:p w:rsidR="00D51C53" w:rsidRDefault="00000000">
      <w:pPr>
        <w:pStyle w:val="a3"/>
        <w:numPr>
          <w:ilvl w:val="0"/>
          <w:numId w:val="2"/>
        </w:numPr>
        <w:spacing w:before="290" w:line="219" w:lineRule="auto"/>
        <w:ind w:firstLine="0"/>
        <w:outlineLvl w:val="0"/>
        <w:rPr>
          <w:rFonts w:ascii="宋体" w:eastAsia="宋体" w:hAnsi="宋体" w:cs="宋体" w:hint="eastAsia"/>
          <w:sz w:val="28"/>
          <w:szCs w:val="28"/>
        </w:rPr>
      </w:pPr>
      <w:bookmarkStart w:id="55" w:name="_Toc22731"/>
      <w:proofErr w:type="spellStart"/>
      <w:r>
        <w:rPr>
          <w:rFonts w:ascii="宋体" w:eastAsia="宋体" w:hAnsi="宋体" w:cs="宋体"/>
          <w:sz w:val="28"/>
          <w:szCs w:val="28"/>
        </w:rPr>
        <w:t>其他交办工作</w:t>
      </w:r>
      <w:bookmarkEnd w:id="55"/>
      <w:proofErr w:type="spellEnd"/>
    </w:p>
    <w:p w:rsidR="00D51C53" w:rsidRDefault="00000000">
      <w:pPr>
        <w:spacing w:before="160" w:line="220" w:lineRule="auto"/>
        <w:ind w:left="586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按甲方要求，配合甲方完成其他相关工作。</w:t>
      </w:r>
    </w:p>
    <w:p w:rsidR="00D51C53" w:rsidRDefault="00000000">
      <w:pPr>
        <w:pStyle w:val="a3"/>
        <w:numPr>
          <w:ilvl w:val="0"/>
          <w:numId w:val="2"/>
        </w:numPr>
        <w:spacing w:before="290" w:line="219" w:lineRule="auto"/>
        <w:ind w:firstLine="0"/>
        <w:outlineLvl w:val="0"/>
        <w:rPr>
          <w:rFonts w:ascii="宋体" w:eastAsia="宋体" w:hAnsi="宋体" w:cs="宋体" w:hint="eastAsia"/>
          <w:sz w:val="28"/>
          <w:szCs w:val="28"/>
        </w:rPr>
      </w:pPr>
      <w:bookmarkStart w:id="56" w:name="_Toc32733"/>
      <w:proofErr w:type="spellStart"/>
      <w:r>
        <w:rPr>
          <w:rFonts w:ascii="宋体" w:eastAsia="宋体" w:hAnsi="宋体" w:cs="宋体"/>
          <w:sz w:val="28"/>
          <w:szCs w:val="28"/>
        </w:rPr>
        <w:t>运维服务质量</w:t>
      </w:r>
      <w:bookmarkEnd w:id="56"/>
      <w:proofErr w:type="spellEnd"/>
    </w:p>
    <w:p w:rsidR="00D51C53" w:rsidRDefault="00000000">
      <w:pPr>
        <w:spacing w:before="162" w:line="361" w:lineRule="auto"/>
        <w:ind w:left="23" w:right="45" w:firstLine="686"/>
        <w:rPr>
          <w:rFonts w:ascii="宋体" w:eastAsia="宋体" w:hAnsi="宋体" w:cs="宋体"/>
          <w:spacing w:val="-2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2"/>
          <w:sz w:val="28"/>
          <w:szCs w:val="28"/>
          <w:lang w:eastAsia="zh-CN"/>
        </w:rPr>
        <w:t>乙方在规定时间内完成此项目的相关内容，确保项</w:t>
      </w: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目的正常实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施，若未在规定时间内完成服务，甲方有权在合同中约定处罚条款。</w:t>
      </w:r>
    </w:p>
    <w:p w:rsidR="00D51C53" w:rsidRDefault="00410B14" w:rsidP="00410B14">
      <w:pPr>
        <w:pStyle w:val="a3"/>
        <w:numPr>
          <w:ilvl w:val="0"/>
          <w:numId w:val="2"/>
        </w:numPr>
        <w:spacing w:before="290" w:line="219" w:lineRule="auto"/>
        <w:ind w:firstLine="0"/>
        <w:outlineLvl w:val="0"/>
        <w:rPr>
          <w:rFonts w:ascii="宋体" w:eastAsia="宋体" w:hAnsi="宋体" w:cs="宋体"/>
          <w:sz w:val="28"/>
          <w:szCs w:val="28"/>
        </w:rPr>
      </w:pPr>
      <w:proofErr w:type="spellStart"/>
      <w:r>
        <w:rPr>
          <w:rFonts w:ascii="宋体" w:eastAsia="宋体" w:hAnsi="宋体" w:cs="宋体" w:hint="eastAsia"/>
          <w:sz w:val="28"/>
          <w:szCs w:val="28"/>
        </w:rPr>
        <w:t>付款条件</w:t>
      </w:r>
      <w:proofErr w:type="spellEnd"/>
    </w:p>
    <w:p w:rsidR="00410B14" w:rsidRDefault="00410B14" w:rsidP="00410B14">
      <w:pPr>
        <w:pStyle w:val="a3"/>
        <w:spacing w:before="290" w:line="219" w:lineRule="auto"/>
        <w:ind w:firstLineChars="300" w:firstLine="840"/>
        <w:outlineLvl w:val="0"/>
        <w:rPr>
          <w:rFonts w:ascii="宋体" w:eastAsia="宋体" w:hAnsi="宋体" w:cs="宋体" w:hint="eastAsia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以合同签订为准。</w:t>
      </w:r>
    </w:p>
    <w:p w:rsidR="00410B14" w:rsidRDefault="00410B14" w:rsidP="00410B14">
      <w:pPr>
        <w:spacing w:before="162" w:line="361" w:lineRule="auto"/>
        <w:ind w:right="45"/>
        <w:rPr>
          <w:rFonts w:ascii="宋体" w:eastAsia="宋体" w:hAnsi="宋体" w:cs="宋体" w:hint="eastAsia"/>
          <w:sz w:val="28"/>
          <w:szCs w:val="28"/>
          <w:lang w:eastAsia="zh-CN"/>
        </w:rPr>
        <w:sectPr w:rsidR="00410B14">
          <w:footerReference w:type="default" r:id="rId17"/>
          <w:pgSz w:w="11906" w:h="16839"/>
          <w:pgMar w:top="1431" w:right="1701" w:bottom="1151" w:left="1785" w:header="0" w:footer="987" w:gutter="0"/>
          <w:cols w:space="720"/>
        </w:sectPr>
      </w:pPr>
      <w:r>
        <w:rPr>
          <w:rFonts w:ascii="宋体" w:eastAsia="宋体" w:hAnsi="宋体" w:cs="宋体" w:hint="eastAsia"/>
          <w:sz w:val="28"/>
          <w:szCs w:val="28"/>
          <w:lang w:eastAsia="zh-CN"/>
        </w:rPr>
        <w:t xml:space="preserve">  </w:t>
      </w:r>
    </w:p>
    <w:p w:rsidR="00D51C53" w:rsidRDefault="00000000">
      <w:pPr>
        <w:spacing w:before="91" w:line="219" w:lineRule="auto"/>
        <w:ind w:left="145"/>
        <w:outlineLvl w:val="0"/>
        <w:rPr>
          <w:rFonts w:ascii="宋体" w:eastAsia="宋体" w:hAnsi="宋体" w:cs="宋体" w:hint="eastAsia"/>
          <w:sz w:val="28"/>
          <w:szCs w:val="28"/>
        </w:rPr>
      </w:pPr>
      <w:bookmarkStart w:id="57" w:name="_Toc6701"/>
      <w:proofErr w:type="spellStart"/>
      <w:r>
        <w:rPr>
          <w:rFonts w:ascii="宋体" w:eastAsia="宋体" w:hAnsi="宋体" w:cs="宋体"/>
          <w:spacing w:val="-6"/>
          <w:sz w:val="28"/>
          <w:szCs w:val="28"/>
        </w:rPr>
        <w:lastRenderedPageBreak/>
        <w:t>附：项目清单</w:t>
      </w:r>
      <w:bookmarkEnd w:id="57"/>
      <w:proofErr w:type="spellEnd"/>
    </w:p>
    <w:tbl>
      <w:tblPr>
        <w:tblW w:w="4998" w:type="pct"/>
        <w:tblLook w:val="04A0" w:firstRow="1" w:lastRow="0" w:firstColumn="1" w:lastColumn="0" w:noHBand="0" w:noVBand="1"/>
      </w:tblPr>
      <w:tblGrid>
        <w:gridCol w:w="713"/>
        <w:gridCol w:w="2098"/>
        <w:gridCol w:w="751"/>
        <w:gridCol w:w="720"/>
        <w:gridCol w:w="1151"/>
        <w:gridCol w:w="1037"/>
        <w:gridCol w:w="7325"/>
      </w:tblGrid>
      <w:tr w:rsidR="00D51C53">
        <w:trPr>
          <w:trHeight w:val="542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序号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服务内容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单位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数量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单价(万元)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金额(万元)</w:t>
            </w:r>
          </w:p>
        </w:tc>
        <w:tc>
          <w:tcPr>
            <w:tcW w:w="26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备注</w:t>
            </w:r>
          </w:p>
        </w:tc>
      </w:tr>
      <w:tr w:rsidR="00D51C53">
        <w:trPr>
          <w:trHeight w:val="54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1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现有宽带专线租赁服务，1Gbps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条/年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14.5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29</w:t>
            </w:r>
          </w:p>
        </w:tc>
        <w:tc>
          <w:tcPr>
            <w:tcW w:w="2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含20个固定IP地址</w:t>
            </w:r>
          </w:p>
        </w:tc>
      </w:tr>
      <w:tr w:rsidR="00D51C53">
        <w:trPr>
          <w:trHeight w:val="4687"/>
        </w:trPr>
        <w:tc>
          <w:tcPr>
            <w:tcW w:w="25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2</w:t>
            </w:r>
          </w:p>
          <w:p w:rsidR="00D51C53" w:rsidRDefault="00D51C53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智慧教室和实训室日常运维、</w:t>
            </w:r>
          </w:p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机房基础设施运维及巡检服务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项/年</w:t>
            </w:r>
          </w:p>
          <w:p w:rsidR="00D51C53" w:rsidRDefault="00D51C53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20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D51C53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</w:p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20</w:t>
            </w:r>
          </w:p>
          <w:p w:rsidR="00D51C53" w:rsidRDefault="00D51C53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</w:p>
        </w:tc>
        <w:tc>
          <w:tcPr>
            <w:tcW w:w="2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rPr>
                <w:rFonts w:ascii="宋体" w:eastAsia="宋体" w:hAnsi="宋体" w:cs="宋体" w:hint="eastAsia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多媒体教室、实训室日常巡检，每天课前及课后对多媒体教学设备、网络、计算机终端设备、云桌面环境等进行检查，确保教学工作正常开展。</w:t>
            </w: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br/>
              <w:t>每学期开学前和学期末，对所有电教及实训设备进行全面排查，出现硬软件故障要及时解决.</w:t>
            </w: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br/>
              <w:t>解决教职工办公环境中的桌面、网络、打印机等故障，确保学校日常办公环境正常运行。</w:t>
            </w:r>
          </w:p>
          <w:p w:rsidR="00D51C53" w:rsidRDefault="00000000">
            <w:pPr>
              <w:rPr>
                <w:rFonts w:ascii="宋体" w:eastAsia="宋体" w:hAnsi="宋体" w:cs="宋体" w:hint="eastAsia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针对校园网机房机房提供运维服务，包括每月1次的日常巡检，包括网络设备、有线网络设备、无线网络设备、服务器虚拟化环境、办公云桌面环境、安全设备、数据备份设备等，并出具巡检报告。</w:t>
            </w:r>
          </w:p>
        </w:tc>
      </w:tr>
      <w:tr w:rsidR="00D51C53">
        <w:trPr>
          <w:trHeight w:val="98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3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中心机房配件更换维修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项/年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5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5</w:t>
            </w:r>
          </w:p>
        </w:tc>
        <w:tc>
          <w:tcPr>
            <w:tcW w:w="2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rPr>
                <w:rFonts w:ascii="宋体" w:eastAsia="宋体" w:hAnsi="宋体" w:cs="宋体" w:hint="eastAsia"/>
                <w:bCs/>
                <w:kern w:val="2"/>
                <w:sz w:val="18"/>
                <w:szCs w:val="18"/>
                <w:lang w:eastAsia="zh-CN" w:bidi="ar"/>
              </w:rPr>
            </w:pPr>
            <w:r>
              <w:rPr>
                <w:rFonts w:ascii="宋体" w:eastAsia="宋体" w:hAnsi="宋体" w:cs="宋体" w:hint="eastAsia"/>
                <w:bCs/>
                <w:kern w:val="2"/>
                <w:sz w:val="18"/>
                <w:szCs w:val="18"/>
                <w:lang w:eastAsia="zh-CN" w:bidi="ar"/>
              </w:rPr>
              <w:t>包括但不限于服务器硬盘、主板、内存条，交换机电源、风扇，光纤跳线等</w:t>
            </w:r>
            <w:bookmarkStart w:id="58" w:name="OLE_LINK2"/>
            <w:r>
              <w:rPr>
                <w:rFonts w:ascii="宋体" w:eastAsia="宋体" w:hAnsi="宋体" w:cs="宋体" w:hint="eastAsia"/>
                <w:bCs/>
                <w:kern w:val="2"/>
                <w:sz w:val="18"/>
                <w:szCs w:val="18"/>
                <w:lang w:eastAsia="zh-CN" w:bidi="ar"/>
              </w:rPr>
              <w:t>总价不超过5万的部分由服务提供商购买更换，</w:t>
            </w:r>
            <w:bookmarkEnd w:id="58"/>
            <w:r>
              <w:rPr>
                <w:rFonts w:ascii="宋体" w:eastAsia="宋体" w:hAnsi="宋体" w:cs="宋体" w:hint="eastAsia"/>
                <w:bCs/>
                <w:kern w:val="2"/>
                <w:sz w:val="18"/>
                <w:szCs w:val="18"/>
                <w:lang w:eastAsia="zh-CN" w:bidi="ar"/>
              </w:rPr>
              <w:t>超过5万的部分服务提供商以成本价提供给甲方,配件质保1年。含柴油发电机组维护，油料费用2000元。</w:t>
            </w:r>
          </w:p>
        </w:tc>
      </w:tr>
      <w:tr w:rsidR="00D51C53">
        <w:trPr>
          <w:trHeight w:val="98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4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精密空调配件更换维修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项/年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3</w:t>
            </w:r>
          </w:p>
        </w:tc>
        <w:tc>
          <w:tcPr>
            <w:tcW w:w="2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rPr>
                <w:rFonts w:ascii="宋体" w:eastAsia="宋体" w:hAnsi="宋体" w:cs="宋体" w:hint="eastAsia"/>
                <w:bCs/>
                <w:kern w:val="2"/>
                <w:sz w:val="18"/>
                <w:szCs w:val="18"/>
                <w:lang w:eastAsia="zh-CN" w:bidi="ar"/>
              </w:rPr>
            </w:pPr>
            <w:r>
              <w:rPr>
                <w:rFonts w:ascii="宋体" w:eastAsia="宋体" w:hAnsi="宋体" w:cs="宋体" w:hint="eastAsia"/>
                <w:bCs/>
                <w:kern w:val="2"/>
                <w:sz w:val="18"/>
                <w:szCs w:val="18"/>
                <w:lang w:eastAsia="zh-CN" w:bidi="ar"/>
              </w:rPr>
              <w:t>包括但不限于精密空调压缩机、控制主板、温控传感器、滤网等配件更换维修, 总价不超过3万的部分由服务提供商购买更换， 超过3万的部分服务提供商以成本价提供给甲方。服务期限为1年,配件质保1年。</w:t>
            </w:r>
          </w:p>
          <w:p w:rsidR="00D51C53" w:rsidRDefault="00000000">
            <w:pPr>
              <w:rPr>
                <w:rFonts w:ascii="宋体" w:eastAsia="宋体" w:hAnsi="宋体" w:cs="宋体" w:hint="eastAsia"/>
                <w:bCs/>
                <w:kern w:val="2"/>
                <w:sz w:val="18"/>
                <w:szCs w:val="18"/>
                <w:lang w:eastAsia="zh-CN" w:bidi="ar"/>
              </w:rPr>
            </w:pPr>
            <w:r>
              <w:rPr>
                <w:rFonts w:ascii="宋体" w:eastAsia="宋体" w:hAnsi="宋体" w:cs="宋体" w:hint="eastAsia"/>
                <w:bCs/>
                <w:kern w:val="2"/>
                <w:sz w:val="18"/>
                <w:szCs w:val="18"/>
                <w:lang w:eastAsia="zh-CN" w:bidi="ar"/>
              </w:rPr>
              <w:t>中心机房专用空调室外机每季度清洗一次，空调滤网每季度更换一次，皮带每学期更换一次.</w:t>
            </w:r>
          </w:p>
        </w:tc>
      </w:tr>
      <w:tr w:rsidR="00D51C53">
        <w:trPr>
          <w:trHeight w:val="54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 xml:space="preserve">　</w:t>
            </w:r>
          </w:p>
        </w:tc>
        <w:tc>
          <w:tcPr>
            <w:tcW w:w="129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合    计</w:t>
            </w:r>
          </w:p>
        </w:tc>
        <w:tc>
          <w:tcPr>
            <w:tcW w:w="7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>57</w:t>
            </w:r>
          </w:p>
        </w:tc>
        <w:tc>
          <w:tcPr>
            <w:tcW w:w="2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C53" w:rsidRDefault="00000000">
            <w:pPr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  <w:lang w:eastAsia="zh-CN" w:bidi="ar"/>
              </w:rPr>
              <w:t xml:space="preserve">　</w:t>
            </w:r>
          </w:p>
        </w:tc>
      </w:tr>
    </w:tbl>
    <w:p w:rsidR="00D51C53" w:rsidRDefault="00D51C53" w:rsidP="009244DD"/>
    <w:sectPr w:rsidR="00D51C53">
      <w:footerReference w:type="default" r:id="rId18"/>
      <w:pgSz w:w="16838" w:h="11906" w:orient="landscape"/>
      <w:pgMar w:top="1440" w:right="1230" w:bottom="1440" w:left="1797" w:header="0" w:footer="987" w:gutter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00519" w:rsidRDefault="00C00519">
      <w:r>
        <w:separator/>
      </w:r>
    </w:p>
  </w:endnote>
  <w:endnote w:type="continuationSeparator" w:id="0">
    <w:p w:rsidR="00C00519" w:rsidRDefault="00C00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51C53" w:rsidRDefault="00D51C5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51C53" w:rsidRDefault="00000000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9" name="文本框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51C53" w:rsidRDefault="00000000"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9" o:spid="_x0000_s1026" type="#_x0000_t202" style="position:absolute;margin-left:92.8pt;margin-top:0;width:2in;height:2in;z-index:25166028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:rsidR="00D51C53" w:rsidRDefault="00000000"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51C53" w:rsidRDefault="00000000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3" name="文本框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51C53" w:rsidRDefault="00000000"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33" o:spid="_x0000_s1027" type="#_x0000_t202" style="position:absolute;margin-left:92.8pt;margin-top:0;width:2in;height:2in;z-index:251661312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" filled="f" stroked="f" strokeweight=".5pt">
              <v:textbox style="mso-fit-shape-to-text:t" inset="0,0,0,0">
                <w:txbxContent>
                  <w:p w:rsidR="00D51C53" w:rsidRDefault="00000000"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51C53" w:rsidRDefault="00000000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5" name="文本框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51C53" w:rsidRDefault="00000000"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35" o:spid="_x0000_s1028" type="#_x0000_t202" style="position:absolute;margin-left:92.8pt;margin-top:0;width:2in;height:2in;z-index:251662336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" filled="f" stroked="f" strokeweight=".5pt">
              <v:textbox style="mso-fit-shape-to-text:t" inset="0,0,0,0">
                <w:txbxContent>
                  <w:p w:rsidR="00D51C53" w:rsidRDefault="00000000"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51C53" w:rsidRDefault="00000000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6" name="文本框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51C53" w:rsidRDefault="00000000"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36" o:spid="_x0000_s1029" type="#_x0000_t202" style="position:absolute;margin-left:92.8pt;margin-top:0;width:2in;height:2in;z-index:251663360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" filled="f" stroked="f" strokeweight=".5pt">
              <v:textbox style="mso-fit-shape-to-text:t" inset="0,0,0,0">
                <w:txbxContent>
                  <w:p w:rsidR="00D51C53" w:rsidRDefault="00000000"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51C53" w:rsidRDefault="00000000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9" name="文本框 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51C53" w:rsidRDefault="00000000"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39" o:spid="_x0000_s1030" type="#_x0000_t202" style="position:absolute;margin-left:92.8pt;margin-top:0;width:2in;height:2in;z-index:25166438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" filled="f" stroked="f" strokeweight=".5pt">
              <v:textbox style="mso-fit-shape-to-text:t" inset="0,0,0,0">
                <w:txbxContent>
                  <w:p w:rsidR="00D51C53" w:rsidRDefault="00000000"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12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51C53" w:rsidRDefault="00000000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" name="文本框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51C53" w:rsidRDefault="00000000"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40" o:spid="_x0000_s1031" type="#_x0000_t202" style="position:absolute;margin-left:92.8pt;margin-top:0;width:2in;height:2in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" filled="f" stroked="f" strokeweight=".5pt">
              <v:textbox style="mso-fit-shape-to-text:t" inset="0,0,0,0">
                <w:txbxContent>
                  <w:p w:rsidR="00D51C53" w:rsidRDefault="00000000"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13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00519" w:rsidRDefault="00C00519">
      <w:r>
        <w:separator/>
      </w:r>
    </w:p>
  </w:footnote>
  <w:footnote w:type="continuationSeparator" w:id="0">
    <w:p w:rsidR="00C00519" w:rsidRDefault="00C005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0.5pt;height:16.5pt;visibility:visible;mso-wrap-style:square" o:bullet="t">
        <v:imagedata r:id="rId1" o:title=""/>
      </v:shape>
    </w:pict>
  </w:numPicBullet>
  <w:abstractNum w:abstractNumId="0" w15:restartNumberingAfterBreak="0">
    <w:nsid w:val="95E0F3D7"/>
    <w:multiLevelType w:val="singleLevel"/>
    <w:tmpl w:val="95E0F3D7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1" w15:restartNumberingAfterBreak="0">
    <w:nsid w:val="35BB12FC"/>
    <w:multiLevelType w:val="multilevel"/>
    <w:tmpl w:val="35BB12FC"/>
    <w:lvl w:ilvl="0">
      <w:start w:val="1"/>
      <w:numFmt w:val="decimal"/>
      <w:lvlText w:val="%1)"/>
      <w:lvlJc w:val="left"/>
      <w:pPr>
        <w:ind w:left="465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925" w:hanging="440"/>
      </w:pPr>
    </w:lvl>
    <w:lvl w:ilvl="2">
      <w:start w:val="1"/>
      <w:numFmt w:val="lowerRoman"/>
      <w:lvlText w:val="%3."/>
      <w:lvlJc w:val="right"/>
      <w:pPr>
        <w:ind w:left="1365" w:hanging="440"/>
      </w:pPr>
    </w:lvl>
    <w:lvl w:ilvl="3">
      <w:start w:val="1"/>
      <w:numFmt w:val="decimal"/>
      <w:lvlText w:val="%4."/>
      <w:lvlJc w:val="left"/>
      <w:pPr>
        <w:ind w:left="1805" w:hanging="440"/>
      </w:pPr>
    </w:lvl>
    <w:lvl w:ilvl="4">
      <w:start w:val="1"/>
      <w:numFmt w:val="lowerLetter"/>
      <w:lvlText w:val="%5)"/>
      <w:lvlJc w:val="left"/>
      <w:pPr>
        <w:ind w:left="2245" w:hanging="440"/>
      </w:pPr>
    </w:lvl>
    <w:lvl w:ilvl="5">
      <w:start w:val="1"/>
      <w:numFmt w:val="lowerRoman"/>
      <w:lvlText w:val="%6."/>
      <w:lvlJc w:val="right"/>
      <w:pPr>
        <w:ind w:left="2685" w:hanging="440"/>
      </w:pPr>
    </w:lvl>
    <w:lvl w:ilvl="6">
      <w:start w:val="1"/>
      <w:numFmt w:val="decimal"/>
      <w:lvlText w:val="%7."/>
      <w:lvlJc w:val="left"/>
      <w:pPr>
        <w:ind w:left="3125" w:hanging="440"/>
      </w:pPr>
    </w:lvl>
    <w:lvl w:ilvl="7">
      <w:start w:val="1"/>
      <w:numFmt w:val="lowerLetter"/>
      <w:lvlText w:val="%8)"/>
      <w:lvlJc w:val="left"/>
      <w:pPr>
        <w:ind w:left="3565" w:hanging="440"/>
      </w:pPr>
    </w:lvl>
    <w:lvl w:ilvl="8">
      <w:start w:val="1"/>
      <w:numFmt w:val="lowerRoman"/>
      <w:lvlText w:val="%9."/>
      <w:lvlJc w:val="right"/>
      <w:pPr>
        <w:ind w:left="4005" w:hanging="440"/>
      </w:pPr>
    </w:lvl>
  </w:abstractNum>
  <w:abstractNum w:abstractNumId="2" w15:restartNumberingAfterBreak="0">
    <w:nsid w:val="6135CC41"/>
    <w:multiLevelType w:val="singleLevel"/>
    <w:tmpl w:val="6135CC41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 w16cid:durableId="2016807314">
    <w:abstractNumId w:val="0"/>
  </w:num>
  <w:num w:numId="2" w16cid:durableId="750465099">
    <w:abstractNumId w:val="2"/>
  </w:num>
  <w:num w:numId="3" w16cid:durableId="529952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AFA"/>
    <w:rsid w:val="000E0979"/>
    <w:rsid w:val="000F6043"/>
    <w:rsid w:val="0011205D"/>
    <w:rsid w:val="001C0C74"/>
    <w:rsid w:val="00211C85"/>
    <w:rsid w:val="00222C13"/>
    <w:rsid w:val="002708A8"/>
    <w:rsid w:val="00410B14"/>
    <w:rsid w:val="00476D14"/>
    <w:rsid w:val="00526B54"/>
    <w:rsid w:val="005D17E9"/>
    <w:rsid w:val="007237D4"/>
    <w:rsid w:val="0072779F"/>
    <w:rsid w:val="007F1822"/>
    <w:rsid w:val="00850F1F"/>
    <w:rsid w:val="00865AFA"/>
    <w:rsid w:val="008F680E"/>
    <w:rsid w:val="009155B0"/>
    <w:rsid w:val="009244DD"/>
    <w:rsid w:val="00936CF4"/>
    <w:rsid w:val="00A3287E"/>
    <w:rsid w:val="00B6279C"/>
    <w:rsid w:val="00B808CB"/>
    <w:rsid w:val="00C00519"/>
    <w:rsid w:val="00D02D82"/>
    <w:rsid w:val="00D0674B"/>
    <w:rsid w:val="00D51C53"/>
    <w:rsid w:val="00DB494D"/>
    <w:rsid w:val="00DD3CBA"/>
    <w:rsid w:val="00EE0D2F"/>
    <w:rsid w:val="00F37C87"/>
    <w:rsid w:val="3C1D11DC"/>
    <w:rsid w:val="4513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9DB7A0"/>
  <w15:docId w15:val="{C9282D10-A63E-468D-AF17-A54BFBB4B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宋体" w:hAnsi="Arial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0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eastAsia="Arial"/>
      <w:snapToGrid w:val="0"/>
      <w:color w:val="000000"/>
      <w:sz w:val="21"/>
      <w:szCs w:val="21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365F9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365F9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qFormat/>
  </w:style>
  <w:style w:type="paragraph" w:styleId="a5">
    <w:name w:val="footer"/>
    <w:basedOn w:val="a"/>
    <w:link w:val="a6"/>
    <w:pPr>
      <w:tabs>
        <w:tab w:val="center" w:pos="4153"/>
        <w:tab w:val="right" w:pos="8306"/>
      </w:tabs>
    </w:pPr>
    <w:rPr>
      <w:sz w:val="18"/>
    </w:rPr>
  </w:style>
  <w:style w:type="paragraph" w:styleId="a7">
    <w:name w:val="header"/>
    <w:basedOn w:val="a"/>
    <w:link w:val="a8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jc w:val="both"/>
    </w:pPr>
    <w:rPr>
      <w:sz w:val="18"/>
    </w:rPr>
  </w:style>
  <w:style w:type="paragraph" w:styleId="TOC1">
    <w:name w:val="toc 1"/>
    <w:basedOn w:val="a"/>
    <w:next w:val="a"/>
  </w:style>
  <w:style w:type="paragraph" w:styleId="a9">
    <w:name w:val="Subtitle"/>
    <w:basedOn w:val="a"/>
    <w:next w:val="a"/>
    <w:link w:val="aa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b">
    <w:name w:val="Title"/>
    <w:basedOn w:val="a"/>
    <w:next w:val="a"/>
    <w:link w:val="ac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标题 1 字符"/>
    <w:basedOn w:val="a0"/>
    <w:link w:val="1"/>
    <w:uiPriority w:val="9"/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Pr>
      <w:rFonts w:cstheme="majorBidi"/>
      <w:color w:val="365F9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Pr>
      <w:rFonts w:cstheme="majorBidi"/>
      <w:color w:val="365F9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Pr>
      <w:rFonts w:cstheme="majorBidi"/>
      <w:b/>
      <w:bCs/>
      <w:color w:val="365F9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ac">
    <w:name w:val="标题 字符"/>
    <w:basedOn w:val="a0"/>
    <w:link w:val="ab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副标题 字符"/>
    <w:basedOn w:val="a0"/>
    <w:link w:val="a9"/>
    <w:uiPriority w:val="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d">
    <w:name w:val="Quote"/>
    <w:basedOn w:val="a"/>
    <w:next w:val="a"/>
    <w:link w:val="ae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e">
    <w:name w:val="引用 字符"/>
    <w:basedOn w:val="a0"/>
    <w:link w:val="ad"/>
    <w:uiPriority w:val="29"/>
    <w:rPr>
      <w:i/>
      <w:iCs/>
      <w:color w:val="404040" w:themeColor="text1" w:themeTint="BF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365F91" w:themeColor="accent1" w:themeShade="BF"/>
    </w:rPr>
  </w:style>
  <w:style w:type="paragraph" w:styleId="af0">
    <w:name w:val="Intense Quote"/>
    <w:basedOn w:val="a"/>
    <w:next w:val="a"/>
    <w:link w:val="af1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f1">
    <w:name w:val="明显引用 字符"/>
    <w:basedOn w:val="a0"/>
    <w:link w:val="af0"/>
    <w:uiPriority w:val="30"/>
    <w:rPr>
      <w:i/>
      <w:iCs/>
      <w:color w:val="365F9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character" w:customStyle="1" w:styleId="a4">
    <w:name w:val="正文文本 字符"/>
    <w:basedOn w:val="a0"/>
    <w:link w:val="a3"/>
    <w:semiHidden/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character" w:customStyle="1" w:styleId="a6">
    <w:name w:val="页脚 字符"/>
    <w:basedOn w:val="a0"/>
    <w:link w:val="a5"/>
    <w:rPr>
      <w:rFonts w:ascii="Arial" w:eastAsia="Arial" w:hAnsi="Arial" w:cs="Arial"/>
      <w:snapToGrid w:val="0"/>
      <w:color w:val="000000"/>
      <w:kern w:val="0"/>
      <w:sz w:val="18"/>
      <w:szCs w:val="21"/>
      <w:lang w:eastAsia="en-US"/>
    </w:rPr>
  </w:style>
  <w:style w:type="character" w:customStyle="1" w:styleId="a8">
    <w:name w:val="页眉 字符"/>
    <w:basedOn w:val="a0"/>
    <w:link w:val="a7"/>
    <w:rPr>
      <w:rFonts w:ascii="Arial" w:eastAsia="Arial" w:hAnsi="Arial" w:cs="Arial"/>
      <w:snapToGrid w:val="0"/>
      <w:color w:val="000000"/>
      <w:kern w:val="0"/>
      <w:sz w:val="18"/>
      <w:szCs w:val="21"/>
      <w:lang w:eastAsia="en-US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Pr>
      <w:rFonts w:ascii="宋体" w:eastAsia="宋体" w:hAnsi="宋体" w:cs="宋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footer" Target="footer7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16</Pages>
  <Words>1311</Words>
  <Characters>7475</Characters>
  <Application>Microsoft Office Word</Application>
  <DocSecurity>0</DocSecurity>
  <Lines>62</Lines>
  <Paragraphs>17</Paragraphs>
  <ScaleCrop>false</ScaleCrop>
  <Company/>
  <LinksUpToDate>false</LinksUpToDate>
  <CharactersWithSpaces>8769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cp:lastPrinted>2026-03-12T00:08:00Z</cp:lastPrinted>
  <dcterms:created xsi:type="dcterms:W3CDTF">2026-03-12T00:06:00Z</dcterms:created>
  <dcterms:modified xsi:type="dcterms:W3CDTF">2026-03-23T04:17:00Z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eyJoZGlkIjoiOWNlZWEwZjQ0YWNlMjZhZDYxMTk3ZDk3NjI4OGI1MWEiLCJ1c2VySWQiOiIxNDU3MzY4MTYwIn0=</vt:lpwstr>
  </property>
  <property fmtid="{D5CDD505-2E9C-101B-9397-08002B2CF9AE}" pid="3" name="KSOProductBuildVer">
    <vt:lpwstr>2052-12.1.0.25225</vt:lpwstr>
  </property>
  <property fmtid="{D5CDD505-2E9C-101B-9397-08002B2CF9AE}" pid="4" name="ICV">
    <vt:lpwstr>A68C2CD83A4C4D11A586148F59FA48B6_13</vt:lpwstr>
  </property>
</Properties>
</file>