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FA97DD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查看后按要求执行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DD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8</Characters>
  <Lines>0</Lines>
  <Paragraphs>0</Paragraphs>
  <TotalTime>1</TotalTime>
  <ScaleCrop>false</ScaleCrop>
  <LinksUpToDate>false</LinksUpToDate>
  <CharactersWithSpaces>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administered</dc:creator>
  <cp:lastModifiedBy>倩</cp:lastModifiedBy>
  <dcterms:modified xsi:type="dcterms:W3CDTF">2025-12-02T08:40:23Z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eyJoZGlkIjoiZWQ0NDg3NzIwNzU4NjI2NDM5MjJjODNjMjVmZTNiZTIiLCJ1c2VySWQiOiI5OTk1Mjc0NzQifQ==</vt:lpwstr>
  </property>
  <property fmtid="{D5CDD505-2E9C-101B-9397-08002B2CF9AE}" pid="4" name="ICV">
    <vt:lpwstr>273BD116BD1F4CE4BF2254962FF20DA4_12</vt:lpwstr>
  </property>
</Properties>
</file>