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BCD" w:rsidRDefault="00846BCD">
      <w:pPr>
        <w:rPr>
          <w:rFonts w:ascii="仿宋_GB2312" w:eastAsia="仿宋_GB2312" w:hAnsi="宋体" w:cs="宋体"/>
          <w:b/>
          <w:bCs/>
          <w:sz w:val="32"/>
          <w:szCs w:val="32"/>
        </w:rPr>
      </w:pPr>
    </w:p>
    <w:p w:rsidR="00846BCD" w:rsidRDefault="00664DDB">
      <w:pPr>
        <w:jc w:val="center"/>
        <w:rPr>
          <w:rFonts w:ascii="方正小标宋简体" w:eastAsia="方正小标宋简体" w:hAnsi="宋体" w:cs="宋体"/>
          <w:bCs/>
          <w:sz w:val="44"/>
          <w:szCs w:val="44"/>
        </w:rPr>
      </w:pPr>
      <w:r>
        <w:rPr>
          <w:rFonts w:ascii="方正小标宋简体" w:eastAsia="方正小标宋简体" w:hAnsi="宋体" w:cs="宋体" w:hint="eastAsia"/>
          <w:bCs/>
          <w:sz w:val="44"/>
          <w:szCs w:val="44"/>
        </w:rPr>
        <w:t>武汉市按摩医院物业招标需求</w:t>
      </w:r>
    </w:p>
    <w:p w:rsidR="00846BCD" w:rsidRDefault="00846BCD">
      <w:pPr>
        <w:pStyle w:val="a0"/>
        <w:rPr>
          <w:rFonts w:ascii="仿宋_GB2312" w:eastAsia="仿宋_GB2312"/>
          <w:sz w:val="32"/>
          <w:szCs w:val="32"/>
        </w:rPr>
      </w:pPr>
    </w:p>
    <w:p w:rsidR="00846BCD" w:rsidRDefault="00664DDB">
      <w:pPr>
        <w:ind w:firstLineChars="200" w:firstLine="640"/>
        <w:rPr>
          <w:rFonts w:ascii="黑体" w:eastAsia="黑体" w:hAnsi="黑体" w:cs="宋体"/>
          <w:sz w:val="32"/>
          <w:szCs w:val="32"/>
        </w:rPr>
      </w:pPr>
      <w:r>
        <w:rPr>
          <w:rFonts w:ascii="黑体" w:eastAsia="黑体" w:hAnsi="黑体" w:cs="宋体" w:hint="eastAsia"/>
          <w:sz w:val="32"/>
          <w:szCs w:val="32"/>
        </w:rPr>
        <w:t>一、招标项目概况</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武汉市按摩医院总院大楼位于武汉市</w:t>
      </w:r>
      <w:r>
        <w:rPr>
          <w:rFonts w:ascii="宋体" w:eastAsia="宋体" w:hAnsi="宋体" w:cs="宋体" w:hint="eastAsia"/>
          <w:sz w:val="32"/>
          <w:szCs w:val="32"/>
        </w:rPr>
        <w:t>硚</w:t>
      </w:r>
      <w:r>
        <w:rPr>
          <w:rFonts w:ascii="仿宋_GB2312" w:eastAsia="仿宋_GB2312" w:hAnsi="仿宋_GB2312" w:cs="仿宋_GB2312" w:hint="eastAsia"/>
          <w:sz w:val="32"/>
          <w:szCs w:val="32"/>
        </w:rPr>
        <w:t>口区武胜路</w:t>
      </w:r>
      <w:r>
        <w:rPr>
          <w:rFonts w:ascii="仿宋_GB2312" w:eastAsia="仿宋_GB2312" w:hAnsi="宋体" w:cs="宋体" w:hint="eastAsia"/>
          <w:sz w:val="32"/>
          <w:szCs w:val="32"/>
        </w:rPr>
        <w:t>66号，1-7层，</w:t>
      </w:r>
      <w:r w:rsidR="005900B2">
        <w:rPr>
          <w:rFonts w:ascii="仿宋_GB2312" w:eastAsia="仿宋_GB2312" w:hAnsi="宋体" w:cs="宋体" w:hint="eastAsia"/>
          <w:sz w:val="32"/>
          <w:szCs w:val="32"/>
        </w:rPr>
        <w:t>主楼建于1979</w:t>
      </w:r>
      <w:r w:rsidR="00593AD4">
        <w:rPr>
          <w:rFonts w:ascii="仿宋_GB2312" w:eastAsia="仿宋_GB2312" w:hAnsi="宋体" w:cs="宋体" w:hint="eastAsia"/>
          <w:sz w:val="32"/>
          <w:szCs w:val="32"/>
        </w:rPr>
        <w:t>年，</w:t>
      </w:r>
      <w:r>
        <w:rPr>
          <w:rFonts w:ascii="仿宋_GB2312" w:eastAsia="仿宋_GB2312" w:hAnsi="宋体" w:cs="宋体" w:hint="eastAsia"/>
          <w:sz w:val="32"/>
          <w:szCs w:val="32"/>
        </w:rPr>
        <w:t>总面积2328.88</w:t>
      </w:r>
      <w:r>
        <w:rPr>
          <w:rFonts w:ascii="宋体" w:eastAsia="宋体" w:hAnsi="宋体" w:cs="宋体" w:hint="eastAsia"/>
          <w:sz w:val="32"/>
          <w:szCs w:val="32"/>
        </w:rPr>
        <w:t>㎡。</w:t>
      </w:r>
      <w:r w:rsidRPr="00697710">
        <w:rPr>
          <w:rFonts w:ascii="仿宋_GB2312" w:eastAsia="仿宋_GB2312" w:hAnsi="仿宋_GB2312" w:cs="仿宋_GB2312" w:hint="eastAsia"/>
          <w:b/>
          <w:sz w:val="32"/>
          <w:szCs w:val="32"/>
        </w:rPr>
        <w:t>投标</w:t>
      </w:r>
      <w:r w:rsidR="00E30767" w:rsidRPr="00697710">
        <w:rPr>
          <w:rFonts w:ascii="仿宋_GB2312" w:eastAsia="仿宋_GB2312" w:hAnsi="仿宋_GB2312" w:cs="仿宋_GB2312" w:hint="eastAsia"/>
          <w:b/>
          <w:sz w:val="32"/>
          <w:szCs w:val="32"/>
        </w:rPr>
        <w:t>方</w:t>
      </w:r>
      <w:r w:rsidRPr="00697710">
        <w:rPr>
          <w:rFonts w:ascii="仿宋_GB2312" w:eastAsia="仿宋_GB2312" w:hAnsi="仿宋_GB2312" w:cs="仿宋_GB2312" w:hint="eastAsia"/>
          <w:b/>
          <w:sz w:val="32"/>
          <w:szCs w:val="32"/>
        </w:rPr>
        <w:t>应根据现场踏勘情况</w:t>
      </w:r>
      <w:r w:rsidR="00A71B93" w:rsidRPr="00697710">
        <w:rPr>
          <w:rFonts w:ascii="仿宋_GB2312" w:eastAsia="仿宋_GB2312" w:hAnsi="宋体" w:cs="宋体" w:hint="eastAsia"/>
          <w:b/>
          <w:sz w:val="32"/>
          <w:szCs w:val="32"/>
        </w:rPr>
        <w:t>，结合招标需求</w:t>
      </w:r>
      <w:r w:rsidRPr="00697710">
        <w:rPr>
          <w:rFonts w:ascii="仿宋_GB2312" w:eastAsia="仿宋_GB2312" w:hAnsi="宋体" w:cs="宋体" w:hint="eastAsia"/>
          <w:b/>
          <w:sz w:val="32"/>
          <w:szCs w:val="32"/>
        </w:rPr>
        <w:t>文件要求</w:t>
      </w:r>
      <w:r>
        <w:rPr>
          <w:rFonts w:ascii="仿宋_GB2312" w:eastAsia="仿宋_GB2312" w:hAnsi="宋体" w:cs="宋体" w:hint="eastAsia"/>
          <w:sz w:val="32"/>
          <w:szCs w:val="32"/>
        </w:rPr>
        <w:t>，完成本项目要求的所有服务内容。</w:t>
      </w:r>
    </w:p>
    <w:p w:rsidR="00846BCD" w:rsidRDefault="00664DDB">
      <w:pPr>
        <w:ind w:firstLineChars="200" w:firstLine="640"/>
        <w:rPr>
          <w:rFonts w:ascii="黑体" w:eastAsia="黑体" w:hAnsi="黑体" w:cs="宋体"/>
          <w:sz w:val="32"/>
          <w:szCs w:val="32"/>
        </w:rPr>
      </w:pPr>
      <w:r>
        <w:rPr>
          <w:rFonts w:ascii="黑体" w:eastAsia="黑体" w:hAnsi="黑体" w:cs="宋体" w:hint="eastAsia"/>
          <w:sz w:val="32"/>
          <w:szCs w:val="32"/>
        </w:rPr>
        <w:t>二、招标范围及要求</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拟定物业人员共计1</w:t>
      </w:r>
      <w:r w:rsidR="00461100">
        <w:rPr>
          <w:rFonts w:ascii="仿宋_GB2312" w:eastAsia="仿宋_GB2312" w:hAnsi="宋体" w:cs="宋体" w:hint="eastAsia"/>
          <w:sz w:val="32"/>
          <w:szCs w:val="32"/>
        </w:rPr>
        <w:t>6</w:t>
      </w:r>
      <w:r>
        <w:rPr>
          <w:rFonts w:ascii="仿宋_GB2312" w:eastAsia="仿宋_GB2312" w:hAnsi="宋体" w:cs="宋体" w:hint="eastAsia"/>
          <w:sz w:val="32"/>
          <w:szCs w:val="32"/>
        </w:rPr>
        <w:t>名，机构分设项目办公室、保安、水电维修、保洁、洗涤、食堂。其中，项目办公室1人，保安4人，水电维修</w:t>
      </w:r>
      <w:r w:rsidR="00461100">
        <w:rPr>
          <w:rFonts w:ascii="仿宋_GB2312" w:eastAsia="仿宋_GB2312" w:hAnsi="宋体" w:cs="宋体" w:hint="eastAsia"/>
          <w:sz w:val="32"/>
          <w:szCs w:val="32"/>
        </w:rPr>
        <w:t>2</w:t>
      </w:r>
      <w:r>
        <w:rPr>
          <w:rFonts w:ascii="仿宋_GB2312" w:eastAsia="仿宋_GB2312" w:hAnsi="宋体" w:cs="宋体" w:hint="eastAsia"/>
          <w:sz w:val="32"/>
          <w:szCs w:val="32"/>
        </w:rPr>
        <w:t>人，保洁3人，洗涤2人，食堂4人。负责本项目包括安全保卫、消防管理、停车管理、物业配套设施、机电设备、电梯管理、卫生保洁、院内消杀、信报发放、洗衣房管理、食堂管理、日常保障工作等。具体人员编制和职责如下：</w:t>
      </w:r>
    </w:p>
    <w:p w:rsidR="00846BCD" w:rsidRDefault="00664DDB">
      <w:pPr>
        <w:ind w:firstLineChars="200" w:firstLine="643"/>
        <w:rPr>
          <w:rFonts w:ascii="楷体_GB2312" w:eastAsia="楷体_GB2312" w:hAnsi="宋体" w:cs="宋体"/>
          <w:b/>
          <w:sz w:val="32"/>
          <w:szCs w:val="32"/>
        </w:rPr>
      </w:pPr>
      <w:r>
        <w:rPr>
          <w:rFonts w:ascii="楷体_GB2312" w:eastAsia="楷体_GB2312" w:hAnsi="宋体" w:cs="宋体" w:hint="eastAsia"/>
          <w:b/>
          <w:sz w:val="32"/>
          <w:szCs w:val="32"/>
        </w:rPr>
        <w:t>（一）内部管理</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拟设定岗位人员1人，其中：项目经理1名，工作职责为：</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1.负责筹备物业管理公司，建立健全组织机构及人员配备，制定公司的管理方针、目标与计划、组织、指挥和协调</w:t>
      </w:r>
      <w:r>
        <w:rPr>
          <w:rFonts w:ascii="仿宋_GB2312" w:eastAsia="仿宋_GB2312" w:hAnsi="宋体" w:cs="宋体" w:hint="eastAsia"/>
          <w:sz w:val="32"/>
          <w:szCs w:val="32"/>
        </w:rPr>
        <w:lastRenderedPageBreak/>
        <w:t>沟通。</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起草制定达到上述方针目标的实施程序文件和规章制度，如：岗位职责、层级管理制度、会议管理制度；工作执行、督导、检查、日记制度及程序；财务、人事、物资管理制度；物业服务管理制度、物业管理协议、合同等，并监督实施，保证各项管理服务工作的质量与标准等。</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3.负责对物业服务人员的招聘、录用、考核、奖惩、辞退工作，合理分配各部门工作任务，组织督导下属落实完成。</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指导、管理、协调物业各部门工作，监督各项规章制度，劳动纪律、工作程序、任务的执行与落实：定期和不定期检查各部门、岗位、设备、环境等，及时发现问题并解决；召集和主持物业管理公司例会与专题会议，及时解决管理中出现的问题。</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5.带头执行财务管理制度，参与年度预算并呈报上级审批，控制公司费用开支，降低各项成本。</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6.及时处理各种投诉、突发事件，理顺与服务单位的关系，树立良好形象。</w:t>
      </w:r>
    </w:p>
    <w:p w:rsidR="00846BCD" w:rsidRDefault="00664DDB">
      <w:pPr>
        <w:ind w:firstLineChars="200" w:firstLine="643"/>
        <w:rPr>
          <w:rFonts w:ascii="楷体_GB2312" w:eastAsia="楷体_GB2312" w:hAnsi="宋体" w:cs="宋体"/>
          <w:b/>
          <w:sz w:val="32"/>
          <w:szCs w:val="32"/>
        </w:rPr>
      </w:pPr>
      <w:r>
        <w:rPr>
          <w:rFonts w:ascii="楷体_GB2312" w:eastAsia="楷体_GB2312" w:hAnsi="宋体" w:cs="宋体" w:hint="eastAsia"/>
          <w:b/>
          <w:sz w:val="32"/>
          <w:szCs w:val="32"/>
        </w:rPr>
        <w:t>（二）安全保卫</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拟设定岗位人员4人，每班次不少于2人，</w:t>
      </w:r>
      <w:r w:rsidR="00B00BB2">
        <w:rPr>
          <w:rFonts w:ascii="仿宋_GB2312" w:eastAsia="仿宋_GB2312" w:hAnsi="宋体" w:cs="宋体" w:hint="eastAsia"/>
          <w:sz w:val="32"/>
          <w:szCs w:val="32"/>
        </w:rPr>
        <w:t>持有保安证，</w:t>
      </w:r>
      <w:r>
        <w:rPr>
          <w:rFonts w:ascii="仿宋_GB2312" w:eastAsia="仿宋_GB2312" w:hAnsi="宋体" w:cs="宋体" w:hint="eastAsia"/>
          <w:sz w:val="32"/>
          <w:szCs w:val="32"/>
        </w:rPr>
        <w:t>服务范围为：</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1.建立安全保卫管理制度并认真落实，保安人员按照职责坚持全天24小时值勤，对大楼出入人员进行验证、登记；</w:t>
      </w:r>
      <w:r>
        <w:rPr>
          <w:rFonts w:ascii="仿宋_GB2312" w:eastAsia="仿宋_GB2312" w:hAnsi="宋体" w:cs="宋体" w:hint="eastAsia"/>
          <w:sz w:val="32"/>
          <w:szCs w:val="32"/>
        </w:rPr>
        <w:lastRenderedPageBreak/>
        <w:t>对物品出入实施管理、检查和控制。</w:t>
      </w:r>
    </w:p>
    <w:p w:rsidR="00846BCD" w:rsidRDefault="00664DDB">
      <w:pPr>
        <w:ind w:firstLineChars="200" w:firstLine="640"/>
        <w:rPr>
          <w:rFonts w:ascii="仿宋_GB2312" w:eastAsia="仿宋_GB2312"/>
          <w:sz w:val="32"/>
          <w:szCs w:val="32"/>
        </w:rPr>
      </w:pPr>
      <w:r>
        <w:rPr>
          <w:rFonts w:ascii="仿宋_GB2312" w:eastAsia="仿宋_GB2312" w:hAnsi="宋体" w:cs="宋体" w:hint="eastAsia"/>
          <w:sz w:val="32"/>
          <w:szCs w:val="32"/>
        </w:rPr>
        <w:t>2.全天24小时对物业辖区范围治安情况进行巡查和监控。至少2小时巡查一次。加强日常巡视和监控，及时发现报告和处理安全和事故隐患，认真做好记录，积极与公安部门配合，保证院内安全。每月开展一次安全检查。</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3.严格执行大宗及贵重物品凭证放行制度，确保院内的设备与财产安全。严防易燃易爆、剧毒危险品等进入院内。</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4.认真做好值勤记录，严格执行交接班制度，交接班要准时并做好交接记录，保持记录完整，检查大楼安全、消防、用电等各类设施设备。</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5.熟练并灵活运用监视控制系统和消防主机预警系统，充分发挥本项目的技防优势，实行24小时全天候对重点部位、监控点进行监视。</w:t>
      </w:r>
    </w:p>
    <w:p w:rsidR="00846BCD" w:rsidRDefault="00664DDB">
      <w:pPr>
        <w:ind w:firstLineChars="200" w:firstLine="640"/>
        <w:rPr>
          <w:rFonts w:ascii="仿宋_GB2312" w:eastAsia="仿宋_GB2312" w:hAnsi="宋体" w:cs="宋体"/>
          <w:color w:val="FF0000"/>
          <w:sz w:val="32"/>
          <w:szCs w:val="32"/>
        </w:rPr>
      </w:pPr>
      <w:r>
        <w:rPr>
          <w:rFonts w:ascii="仿宋_GB2312" w:eastAsia="仿宋_GB2312" w:hAnsi="宋体" w:cs="宋体" w:hint="eastAsia"/>
          <w:sz w:val="32"/>
          <w:szCs w:val="32"/>
        </w:rPr>
        <w:t>6.做好大楼的安全保卫和人流引导工作。在办公时间内，给外来人员提供咨询和指引工作。</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制定处置突发事件的应急预案，组织演练，并负责实施。严防刑事案件和治安事件的发生，随时处理紧急情况和制止突发事件，维护工作秩序，确保院内正常的工作环境井然有序，重大活动顺利进行，人身安全不受侵犯，财产不受损失。</w:t>
      </w:r>
    </w:p>
    <w:p w:rsidR="00846BCD" w:rsidRDefault="00664DDB">
      <w:pPr>
        <w:ind w:firstLineChars="200" w:firstLine="643"/>
        <w:rPr>
          <w:rFonts w:ascii="楷体_GB2312" w:eastAsia="楷体_GB2312" w:hAnsi="宋体" w:cs="宋体"/>
          <w:b/>
          <w:sz w:val="32"/>
          <w:szCs w:val="32"/>
        </w:rPr>
      </w:pPr>
      <w:r>
        <w:rPr>
          <w:rFonts w:ascii="楷体_GB2312" w:eastAsia="楷体_GB2312" w:hAnsi="宋体" w:cs="宋体" w:hint="eastAsia"/>
          <w:b/>
          <w:sz w:val="32"/>
          <w:szCs w:val="32"/>
        </w:rPr>
        <w:t xml:space="preserve">（三）消防管理 </w:t>
      </w:r>
    </w:p>
    <w:p w:rsidR="00846BCD" w:rsidRDefault="00664DDB">
      <w:pPr>
        <w:ind w:firstLineChars="100" w:firstLine="320"/>
        <w:rPr>
          <w:rFonts w:ascii="仿宋_GB2312" w:eastAsia="仿宋_GB2312" w:hAnsi="宋体" w:cs="宋体"/>
          <w:sz w:val="32"/>
          <w:szCs w:val="32"/>
        </w:rPr>
      </w:pPr>
      <w:r>
        <w:rPr>
          <w:rFonts w:ascii="仿宋_GB2312" w:eastAsia="仿宋_GB2312" w:hAnsi="宋体" w:cs="宋体" w:hint="eastAsia"/>
          <w:sz w:val="32"/>
          <w:szCs w:val="32"/>
        </w:rPr>
        <w:t xml:space="preserve">  由保安员兼任，从现有保安人员中抽调，从事消防安全</w:t>
      </w:r>
      <w:r>
        <w:rPr>
          <w:rFonts w:ascii="仿宋_GB2312" w:eastAsia="仿宋_GB2312" w:hAnsi="宋体" w:cs="宋体" w:hint="eastAsia"/>
          <w:sz w:val="32"/>
          <w:szCs w:val="32"/>
        </w:rPr>
        <w:lastRenderedPageBreak/>
        <w:t>工作，参加消防监控室值班人员必须持证上岗。服务范围为：</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1.负责消防检查和防火监督管理。</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认真贯彻“安全第一，预防为主”的方针，积极配合院方设立消防组织机构、职责、规章制度、工作程序以及管理制度和发生火灾处理预案，落实各级消防责任人。全面熟练掌握消防监控报警、灭火器、喷淋、防排烟及消防栓系统的位置和操作方法。</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全天24小时做好消防监控室值班，24小时对消防主机监管，熟练操作和使用消防主机，应对各种消防报警信息及日常工作。每班不少于2人，并至少1名持有职业资格证书。出现消防报警时1分钟辨别消防报警的信息，5分钟内到达报警点。</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火情应急处置果断迅速。在接到火情后，迅速组织有关人员携带灭火器赶到现场进行扑救;根据火情需要决定是否报告消防中心（电话119)，报告内容包括：单位名称、详细地址、联系电话、报警人及现场火情；在向院方报告的同时，派出人员到主要路口等待引导消防车;组织院内人员迅速有序地疏散到安全区域；组织人员第一时间抢救受伤人员，在消防队到来之前切掉火区电源，带上灭火器材和使用消防设施进行初期灭火，尽量将损失降到最低限度；事后对起火原因及财产、人员损失情况进行细致的调查，记录在案，写出书面报告向院方汇报。</w:t>
      </w:r>
    </w:p>
    <w:p w:rsidR="00846BCD" w:rsidRDefault="00664DDB">
      <w:pPr>
        <w:ind w:firstLineChars="200" w:firstLine="640"/>
      </w:pPr>
      <w:r>
        <w:rPr>
          <w:rFonts w:ascii="仿宋_GB2312" w:eastAsia="仿宋_GB2312" w:hAnsi="宋体" w:cs="宋体" w:hint="eastAsia"/>
          <w:sz w:val="32"/>
          <w:szCs w:val="32"/>
        </w:rPr>
        <w:lastRenderedPageBreak/>
        <w:t>5.成立义务消防队。物业管理公司项目经理为义务消防队负责人，物业服务人员为义务消防员。在发生火情时，根据应急预案的有关要求开展灭火、疏散等工作。</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6.落实重点部位、人员密集楼层的防火管理。由物业管理公司安排专人负责，建立健全重点部位、人员密集楼层的防火管理制度，落实相关责任和防火措施。</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严格落实防火巡查制度。由巡岗员每天对办公区域和公共区域配装的各种灭火器材、烟感、喷淋设施以及楼梯、走道和出口的安全疏散指示、应急照明、通风设施等设施设备进行防火巡查，至少每2小时巡查1次，夜间不少于2次，做好防火安全检查记录，确保设施设备随时处于正常工作状态。防火巡查应做好检查记录，杜绝消防安全隐患。</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8.每周至少进行一次安全检查，并做好记录，及时整改火险隐患。保持大楼楼梯走道和出口畅通。重大节日前根据院方要求，及时参与院方的消防安全大检查，并对检查出的问题按要求进行整改。</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监督配合并积极联系、协调大楼消防系统专业承保公司的各项维修保养工作，督促维保单位严格按照维护保养合同进行设备保养，并做好消防维保工作记录，并督促维保单位将记录资料和检测结果的原件提供给院方备案。</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10.协助院方做好消防知识的培训和宣传，每年组织综合消防应急演练不少于2次。</w:t>
      </w:r>
    </w:p>
    <w:p w:rsidR="00846BCD" w:rsidRDefault="00664DDB">
      <w:pPr>
        <w:ind w:firstLineChars="200" w:firstLine="643"/>
        <w:rPr>
          <w:rFonts w:ascii="楷体_GB2312" w:eastAsia="楷体_GB2312" w:hAnsi="宋体" w:cs="宋体"/>
          <w:b/>
          <w:sz w:val="32"/>
          <w:szCs w:val="32"/>
        </w:rPr>
      </w:pPr>
      <w:r>
        <w:rPr>
          <w:rFonts w:ascii="楷体_GB2312" w:eastAsia="楷体_GB2312" w:hAnsi="宋体" w:cs="宋体" w:hint="eastAsia"/>
          <w:b/>
          <w:sz w:val="32"/>
          <w:szCs w:val="32"/>
        </w:rPr>
        <w:lastRenderedPageBreak/>
        <w:t>（四）停车管理</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由安全保卫人员兼任，工作范围为：</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1.维护医院公务车辆停放工作，临时外来车辆进场后，跟车泊位，禁止无关外来车辆停放在医院公务车辆停放处。定期巡视，防止公务车辆被打砸、被盗。</w:t>
      </w:r>
    </w:p>
    <w:p w:rsidR="00846BCD" w:rsidRDefault="00664DDB">
      <w:pPr>
        <w:ind w:firstLineChars="200" w:firstLine="640"/>
      </w:pPr>
      <w:r>
        <w:rPr>
          <w:rFonts w:ascii="仿宋_GB2312" w:eastAsia="仿宋_GB2312" w:hAnsi="宋体" w:cs="宋体" w:hint="eastAsia"/>
          <w:sz w:val="32"/>
          <w:szCs w:val="32"/>
        </w:rPr>
        <w:t>2.疏通车辆进出，维护门前交通秩序，确保公务车辆进出畅通无阻。</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3.加强院内电动车辆、自行车、代步车等停放管理，对未按规定停放、停放不整齐的非机动车辆进行合理摆放、更正，禁止人员违规停放、违规充电等行为。</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4.对公务车辆停放处的车辆事故、交通设施损坏等及时保护现场，妥善处理报告，协助做好善后处理工作。</w:t>
      </w:r>
    </w:p>
    <w:p w:rsidR="00846BCD" w:rsidRDefault="00664DDB">
      <w:pPr>
        <w:ind w:firstLineChars="200" w:firstLine="643"/>
        <w:rPr>
          <w:rFonts w:ascii="楷体_GB2312" w:eastAsia="楷体_GB2312" w:hAnsi="宋体" w:cs="宋体"/>
          <w:b/>
          <w:sz w:val="32"/>
          <w:szCs w:val="32"/>
        </w:rPr>
      </w:pPr>
      <w:r>
        <w:rPr>
          <w:rFonts w:ascii="楷体_GB2312" w:eastAsia="楷体_GB2312" w:hAnsi="宋体" w:cs="宋体" w:hint="eastAsia"/>
          <w:b/>
          <w:sz w:val="32"/>
          <w:szCs w:val="32"/>
        </w:rPr>
        <w:t>（五)物业配套设施、机电设备、电梯的管理</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拟设定水电维修人员</w:t>
      </w:r>
      <w:r w:rsidR="00F03D4B">
        <w:rPr>
          <w:rFonts w:ascii="仿宋_GB2312" w:eastAsia="仿宋_GB2312" w:hAnsi="宋体" w:cs="宋体" w:hint="eastAsia"/>
          <w:sz w:val="32"/>
          <w:szCs w:val="32"/>
        </w:rPr>
        <w:t>2</w:t>
      </w:r>
      <w:r>
        <w:rPr>
          <w:rFonts w:ascii="仿宋_GB2312" w:eastAsia="仿宋_GB2312" w:hAnsi="宋体" w:cs="宋体" w:hint="eastAsia"/>
          <w:sz w:val="32"/>
          <w:szCs w:val="32"/>
        </w:rPr>
        <w:t>名，需具备相关职业资格证书、特种作业操作证等。职责范围为:</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严格按照国家及行业相关规定，做好对水电等设施（包括高低压变电房、供电线路、上下水管道、监控、电梯、空调等各项设施）的全面管理。</w:t>
      </w:r>
      <w:r w:rsidR="00B627EA">
        <w:rPr>
          <w:rFonts w:ascii="仿宋_GB2312" w:eastAsia="仿宋_GB2312" w:hAnsi="宋体" w:cs="宋体" w:hint="eastAsia"/>
          <w:sz w:val="32"/>
          <w:szCs w:val="32"/>
        </w:rPr>
        <w:t>了解医疗设备运行原理，具备一定的医疗设备维修能力。</w:t>
      </w:r>
      <w:r>
        <w:rPr>
          <w:rFonts w:ascii="仿宋_GB2312" w:eastAsia="仿宋_GB2312" w:hAnsi="宋体" w:cs="宋体" w:hint="eastAsia"/>
          <w:sz w:val="32"/>
          <w:szCs w:val="32"/>
        </w:rPr>
        <w:t>建立健全值班、检查、维修、保养制度。做好安全检查工作</w:t>
      </w:r>
      <w:r w:rsidR="00B627EA">
        <w:rPr>
          <w:rFonts w:ascii="仿宋_GB2312" w:eastAsia="仿宋_GB2312" w:hAnsi="宋体" w:cs="宋体" w:hint="eastAsia"/>
          <w:sz w:val="32"/>
          <w:szCs w:val="32"/>
        </w:rPr>
        <w:t>，严格执行用电、用水、用油安全规范，确保用电、用水、用油安全</w:t>
      </w:r>
      <w:r>
        <w:rPr>
          <w:rFonts w:ascii="仿宋_GB2312" w:eastAsia="仿宋_GB2312" w:hAnsi="宋体" w:cs="宋体" w:hint="eastAsia"/>
          <w:sz w:val="32"/>
          <w:szCs w:val="32"/>
        </w:rPr>
        <w:t>。熟悉配套设施、机电设备的性能、功能、作用，并熟练操作，准确判断故障及时</w:t>
      </w:r>
      <w:r>
        <w:rPr>
          <w:rFonts w:ascii="仿宋_GB2312" w:eastAsia="仿宋_GB2312" w:hAnsi="宋体" w:cs="宋体" w:hint="eastAsia"/>
          <w:sz w:val="32"/>
          <w:szCs w:val="32"/>
        </w:rPr>
        <w:lastRenderedPageBreak/>
        <w:t>处置，配合相关设备的年审检测，及时了解停电、水、停空调信息并进行处置，做好设施设备管理台账。</w:t>
      </w:r>
      <w:r w:rsidR="0006179B">
        <w:rPr>
          <w:rFonts w:ascii="仿宋_GB2312" w:eastAsia="仿宋_GB2312" w:hAnsi="宋体" w:cs="宋体" w:hint="eastAsia"/>
          <w:sz w:val="32"/>
          <w:szCs w:val="32"/>
        </w:rPr>
        <w:t>做好全院设备巡视、保障、登记工作。</w:t>
      </w:r>
    </w:p>
    <w:p w:rsidR="00846BCD" w:rsidRDefault="00664DDB" w:rsidP="0006179B">
      <w:pPr>
        <w:ind w:firstLineChars="200" w:firstLine="643"/>
        <w:rPr>
          <w:rFonts w:ascii="仿宋_GB2312" w:eastAsia="仿宋_GB2312"/>
          <w:sz w:val="32"/>
          <w:szCs w:val="32"/>
        </w:rPr>
      </w:pPr>
      <w:r>
        <w:rPr>
          <w:rFonts w:ascii="仿宋_GB2312" w:eastAsia="仿宋_GB2312" w:hint="eastAsia"/>
          <w:b/>
          <w:sz w:val="32"/>
          <w:szCs w:val="32"/>
        </w:rPr>
        <w:t>1.给排水保障：</w:t>
      </w:r>
      <w:r>
        <w:rPr>
          <w:rFonts w:ascii="仿宋_GB2312" w:eastAsia="仿宋_GB2312" w:hint="eastAsia"/>
          <w:sz w:val="32"/>
          <w:szCs w:val="32"/>
        </w:rPr>
        <w:t>保障给排水正常</w:t>
      </w:r>
    </w:p>
    <w:p w:rsidR="00846BCD" w:rsidRDefault="00664DDB">
      <w:pPr>
        <w:ind w:firstLineChars="200" w:firstLine="640"/>
        <w:rPr>
          <w:rFonts w:ascii="仿宋_GB2312" w:eastAsia="仿宋_GB2312"/>
          <w:sz w:val="32"/>
          <w:szCs w:val="32"/>
        </w:rPr>
      </w:pPr>
      <w:r>
        <w:rPr>
          <w:rFonts w:ascii="仿宋_GB2312" w:eastAsia="仿宋_GB2312" w:hint="eastAsia"/>
          <w:sz w:val="32"/>
          <w:szCs w:val="32"/>
        </w:rPr>
        <w:t>（1）负责水箱、水泵、消火栓、管道、管件、阀门、水嘴、卫生洁具、排水管、透气管、室外排水管、引水管道等给排水设施设备的日常巡查和养护维修，保障正常运行使用。</w:t>
      </w:r>
    </w:p>
    <w:p w:rsidR="00846BCD" w:rsidRDefault="00664DDB">
      <w:pPr>
        <w:ind w:firstLineChars="200" w:firstLine="640"/>
        <w:rPr>
          <w:rFonts w:ascii="仿宋_GB2312" w:eastAsia="仿宋_GB2312"/>
          <w:sz w:val="32"/>
          <w:szCs w:val="32"/>
        </w:rPr>
      </w:pPr>
      <w:r>
        <w:rPr>
          <w:rFonts w:ascii="仿宋_GB2312" w:eastAsia="仿宋_GB2312" w:hint="eastAsia"/>
          <w:sz w:val="32"/>
          <w:szCs w:val="32"/>
        </w:rPr>
        <w:t>（2）建立正常供水管理制度，防止跑、冒、滴、漏，对供水系统管路、水泵、水箱、阀门等进行日常维护和定期检修。</w:t>
      </w:r>
    </w:p>
    <w:p w:rsidR="00846BCD" w:rsidRDefault="00664DDB">
      <w:pPr>
        <w:ind w:firstLineChars="200" w:firstLine="640"/>
        <w:rPr>
          <w:rFonts w:ascii="仿宋_GB2312" w:eastAsia="仿宋_GB2312"/>
          <w:sz w:val="32"/>
          <w:szCs w:val="32"/>
        </w:rPr>
      </w:pPr>
      <w:r>
        <w:rPr>
          <w:rFonts w:ascii="仿宋_GB2312" w:eastAsia="仿宋_GB2312" w:hint="eastAsia"/>
          <w:sz w:val="32"/>
          <w:szCs w:val="32"/>
        </w:rPr>
        <w:t>（3）对污水井、化粪池、雨水管、卫生间管道等定期检查、疏通，做好相关工作记录。</w:t>
      </w:r>
    </w:p>
    <w:p w:rsidR="00846BCD" w:rsidRDefault="00664DDB">
      <w:pPr>
        <w:ind w:firstLineChars="200" w:firstLine="640"/>
        <w:rPr>
          <w:rFonts w:ascii="仿宋_GB2312" w:eastAsia="仿宋_GB2312"/>
          <w:sz w:val="32"/>
          <w:szCs w:val="32"/>
        </w:rPr>
      </w:pPr>
      <w:r>
        <w:rPr>
          <w:rFonts w:ascii="仿宋_GB2312" w:eastAsia="仿宋_GB2312" w:hint="eastAsia"/>
          <w:sz w:val="32"/>
          <w:szCs w:val="32"/>
        </w:rPr>
        <w:t>（4）加强日常检查巡视，保障给排水系统正常运行使用，发现故障及时处置，做好节约用水工作。</w:t>
      </w:r>
    </w:p>
    <w:p w:rsidR="00846BCD" w:rsidRDefault="00664DDB">
      <w:pPr>
        <w:pStyle w:val="a0"/>
        <w:spacing w:after="0"/>
        <w:ind w:firstLineChars="200" w:firstLine="640"/>
      </w:pPr>
      <w:r>
        <w:rPr>
          <w:rFonts w:ascii="仿宋_GB2312" w:eastAsia="仿宋_GB2312" w:hAnsi="宋体" w:cs="宋体" w:hint="eastAsia"/>
          <w:sz w:val="32"/>
          <w:szCs w:val="32"/>
        </w:rPr>
        <w:t>（5）及时完成各项零星维修任务。一般维修任务在接报后不超过24小时进行处理。</w:t>
      </w:r>
    </w:p>
    <w:p w:rsidR="00846BCD" w:rsidRDefault="00664DDB" w:rsidP="0006179B">
      <w:pPr>
        <w:ind w:firstLineChars="200" w:firstLine="643"/>
        <w:rPr>
          <w:rFonts w:ascii="仿宋_GB2312" w:eastAsia="仿宋_GB2312" w:hAnsi="宋体" w:cs="宋体"/>
          <w:sz w:val="32"/>
          <w:szCs w:val="32"/>
        </w:rPr>
      </w:pPr>
      <w:r>
        <w:rPr>
          <w:rFonts w:ascii="仿宋_GB2312" w:eastAsia="仿宋_GB2312" w:hAnsi="宋体" w:cs="宋体" w:hint="eastAsia"/>
          <w:b/>
          <w:sz w:val="32"/>
          <w:szCs w:val="32"/>
        </w:rPr>
        <w:t>2.电力保障:</w:t>
      </w:r>
      <w:r>
        <w:rPr>
          <w:rFonts w:ascii="仿宋_GB2312" w:eastAsia="仿宋_GB2312" w:hAnsi="宋体" w:cs="宋体" w:hint="eastAsia"/>
          <w:sz w:val="32"/>
          <w:szCs w:val="32"/>
        </w:rPr>
        <w:t>保障正常供用电力</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负责院内高、低压变配电设施、弱电设备、电线电缆、电器照明装置等设备的日常管理和养护维修，确保设备正常运行使用。保持变配电设施清洁，保持变配电设施处于适当的温度和湿度。使配电设备处于良好的工作状态。配</w:t>
      </w:r>
      <w:r>
        <w:rPr>
          <w:rFonts w:ascii="仿宋_GB2312" w:eastAsia="仿宋_GB2312" w:hAnsi="宋体" w:cs="宋体" w:hint="eastAsia"/>
          <w:sz w:val="32"/>
          <w:szCs w:val="32"/>
        </w:rPr>
        <w:lastRenderedPageBreak/>
        <w:t>电房实行24小时值班，电工需持有特种作业操作证。各楼层的配电箱的安全检查，每天1次。做好弱电机房的巡查和维护，每天到弱电机房至少巡查1次。</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（2）负责用电线路、设施、设备的维护保养。每天对电气设备进行日常巡查和重点检测，发现故障及时处理并报告院方，保障用电线路、设施、设备无故障，并做好记录。</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（3）负责院内照明系统的日常维护和保养。照明系统的光源、开关、控制器、插座工作正常、灵敏有效、绝缘地接有效、线序排列整齐、编号清晰正确。</w:t>
      </w:r>
    </w:p>
    <w:p w:rsidR="00846BCD" w:rsidRDefault="00664DDB">
      <w:pPr>
        <w:pStyle w:val="a0"/>
        <w:spacing w:after="0"/>
        <w:ind w:firstLineChars="200" w:firstLine="640"/>
        <w:rPr>
          <w:rFonts w:ascii="仿宋_GB2312" w:eastAsia="仿宋_GB2312" w:hAnsi="宋体" w:cs="宋体"/>
          <w:sz w:val="32"/>
          <w:szCs w:val="32"/>
          <w:u w:val="single"/>
        </w:rPr>
      </w:pPr>
      <w:r>
        <w:rPr>
          <w:rFonts w:ascii="仿宋_GB2312" w:eastAsia="仿宋_GB2312" w:hAnsi="宋体" w:cs="宋体" w:hint="eastAsia"/>
          <w:sz w:val="32"/>
          <w:szCs w:val="32"/>
        </w:rPr>
        <w:t>（4）负责新增、改造、临时用电配置方案制定和接入指导。</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（5）每月对供电设备内的接线箱、控制柜、自动开关、熔断器，漏电保护器、接线端子等原件吹尘、清扫、紧固、温度检测并做好记录。</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（6）建立各项设备档案，健全用电管理制度，做到安全、合理、节约用电，按要求做好值班及巡察记录。</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（7）加强日常维护检修，及时排查故障，公共使用的照明、指示灯具线路、开关要保证完好，保障供电及照明设施设备的正常运行，确保用电安全。</w:t>
      </w:r>
    </w:p>
    <w:p w:rsidR="00846BCD" w:rsidRDefault="00664DDB">
      <w:pPr>
        <w:pStyle w:val="a0"/>
        <w:spacing w:after="0"/>
        <w:ind w:firstLineChars="200" w:firstLine="640"/>
      </w:pPr>
      <w:r>
        <w:rPr>
          <w:rFonts w:ascii="仿宋_GB2312" w:eastAsia="仿宋_GB2312" w:hAnsi="宋体" w:cs="宋体" w:hint="eastAsia"/>
          <w:sz w:val="32"/>
          <w:szCs w:val="32"/>
        </w:rPr>
        <w:t>（8）及时完成各项零星维修任务。一般维修任务在接报后不超过24小时进行处理。</w:t>
      </w:r>
    </w:p>
    <w:p w:rsidR="00846BCD" w:rsidRDefault="00F03D4B" w:rsidP="0006179B">
      <w:pPr>
        <w:ind w:firstLineChars="200" w:firstLine="643"/>
        <w:rPr>
          <w:rFonts w:ascii="仿宋_GB2312" w:eastAsia="仿宋_GB2312" w:hAnsi="宋体" w:cs="宋体"/>
          <w:sz w:val="32"/>
          <w:szCs w:val="32"/>
        </w:rPr>
      </w:pPr>
      <w:r>
        <w:rPr>
          <w:rFonts w:ascii="仿宋_GB2312" w:eastAsia="仿宋_GB2312" w:hAnsi="宋体" w:cs="宋体" w:hint="eastAsia"/>
          <w:b/>
          <w:sz w:val="32"/>
          <w:szCs w:val="32"/>
        </w:rPr>
        <w:t>3</w:t>
      </w:r>
      <w:r w:rsidR="00664DDB">
        <w:rPr>
          <w:rFonts w:ascii="仿宋_GB2312" w:eastAsia="仿宋_GB2312" w:hAnsi="宋体" w:cs="宋体" w:hint="eastAsia"/>
          <w:b/>
          <w:sz w:val="32"/>
          <w:szCs w:val="32"/>
        </w:rPr>
        <w:t>.电梯设备:</w:t>
      </w:r>
      <w:r w:rsidR="00664DDB">
        <w:rPr>
          <w:rFonts w:ascii="仿宋_GB2312" w:eastAsia="仿宋_GB2312" w:hAnsi="宋体" w:cs="宋体" w:hint="eastAsia"/>
          <w:sz w:val="32"/>
          <w:szCs w:val="32"/>
        </w:rPr>
        <w:t>负责电梯的日常管理、使用。</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（1）建立电梯运行管理、设备管理、安全管理制度，确保电梯按规定时间运行，安全设施齐全有效，通风、照明及其他附属设施完好。</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（2）负责联系、协调电梯维保专门单位。严格执行国家有关电梯管理规定和安全规程，电梯准用证、年检合格证完备。督促电梯维保单位定期对电梯进行维护保养；轿厢、井道保持清洁。</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（3）负责运行状况的检查，保障安全运行，电梯出现关人能及时施救。</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（4）建立电梯设备档案，各种运行和巡视检查记录齐全归档。</w:t>
      </w:r>
    </w:p>
    <w:p w:rsidR="00846BCD" w:rsidRDefault="00F03D4B" w:rsidP="0006179B">
      <w:pPr>
        <w:ind w:firstLineChars="200" w:firstLine="643"/>
        <w:rPr>
          <w:rFonts w:ascii="仿宋_GB2312" w:eastAsia="仿宋_GB2312" w:hAnsi="宋体" w:cs="宋体"/>
          <w:sz w:val="32"/>
          <w:szCs w:val="32"/>
        </w:rPr>
      </w:pPr>
      <w:r>
        <w:rPr>
          <w:rFonts w:ascii="仿宋_GB2312" w:eastAsia="仿宋_GB2312" w:hAnsi="宋体" w:cs="宋体" w:hint="eastAsia"/>
          <w:b/>
          <w:sz w:val="32"/>
          <w:szCs w:val="32"/>
        </w:rPr>
        <w:t>4</w:t>
      </w:r>
      <w:r w:rsidR="00664DDB">
        <w:rPr>
          <w:rFonts w:ascii="仿宋_GB2312" w:eastAsia="仿宋_GB2312" w:hAnsi="宋体" w:cs="宋体" w:hint="eastAsia"/>
          <w:b/>
          <w:sz w:val="32"/>
          <w:szCs w:val="32"/>
        </w:rPr>
        <w:t>.空调系统</w:t>
      </w:r>
      <w:r w:rsidR="00664DDB">
        <w:rPr>
          <w:rFonts w:ascii="仿宋_GB2312" w:eastAsia="仿宋_GB2312" w:hAnsi="宋体" w:cs="宋体" w:hint="eastAsia"/>
          <w:sz w:val="32"/>
          <w:szCs w:val="32"/>
        </w:rPr>
        <w:t>:负责空调系统正常运行(维保内除外)。</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（1）每天对设备进行保洁和日常监控。配合院方定期对空调机开展消毒清洗工作，保证空调设备设施处于良好状态。</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（2）负责联系、协调空调维保专门单位。空调出现运行故障后，及时通知维修人员到达现场维修，并做好记录。费用由院方承担。</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（3）负责空调机组的开、关控制，做好水处理，巡查空调管道漏水情况并及时处置。控制公共区域空调使用，节约能源。</w:t>
      </w:r>
    </w:p>
    <w:p w:rsidR="00846BCD" w:rsidRDefault="00664DDB">
      <w:pPr>
        <w:pStyle w:val="a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6.其他附属设备设施管理、维修、养护管理。</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7.在满足于院方使用要求的前提下，合理控制机电设备和照明的开关时间，尽量节省能源。</w:t>
      </w:r>
    </w:p>
    <w:p w:rsidR="00846BCD" w:rsidRDefault="00664DDB">
      <w:pPr>
        <w:pStyle w:val="a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8.与物业管理相关的工程图纸、竣工验收资料、设备说明书、使用手册等由院方管理，物业管理公司可借阅或复印。</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9.及时做好供电、供水、供气的养护和日常操作，确保设备的安全运转和院方的正常使用。</w:t>
      </w:r>
    </w:p>
    <w:p w:rsidR="00846BCD" w:rsidRDefault="00664DDB">
      <w:pPr>
        <w:ind w:firstLineChars="200" w:firstLine="643"/>
        <w:rPr>
          <w:rFonts w:ascii="楷体_GB2312" w:eastAsia="楷体_GB2312" w:hAnsi="宋体" w:cs="宋体"/>
          <w:b/>
          <w:color w:val="000000" w:themeColor="text1"/>
          <w:sz w:val="32"/>
          <w:szCs w:val="32"/>
        </w:rPr>
      </w:pPr>
      <w:r>
        <w:rPr>
          <w:rFonts w:ascii="楷体_GB2312" w:eastAsia="楷体_GB2312" w:hAnsi="宋体" w:cs="宋体" w:hint="eastAsia"/>
          <w:b/>
          <w:color w:val="000000" w:themeColor="text1"/>
          <w:sz w:val="32"/>
          <w:szCs w:val="32"/>
        </w:rPr>
        <w:t>（六）卫生保洁、院内消杀</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拟设定保洁人员3名。保洁人员需身体健康、仪容整洁、统一着装、工作时保持良好精神状态，人员定编、定岗、定人、定时，佩戴卡证才能上岗作业，严禁无证上岗、无故缺岗及串岗，保持每天人员上岗率95%以上。</w:t>
      </w:r>
      <w:r w:rsidR="00463319">
        <w:rPr>
          <w:rFonts w:ascii="仿宋_GB2312" w:eastAsia="仿宋_GB2312" w:hint="eastAsia"/>
          <w:sz w:val="32"/>
          <w:szCs w:val="32"/>
        </w:rPr>
        <w:t>做好每日卫生巡查、登记。</w:t>
      </w:r>
      <w:r>
        <w:rPr>
          <w:rFonts w:ascii="仿宋_GB2312" w:eastAsia="仿宋_GB2312" w:hAnsi="宋体" w:cs="宋体" w:hint="eastAsia"/>
          <w:sz w:val="32"/>
          <w:szCs w:val="32"/>
        </w:rPr>
        <w:t>服务范围为:</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做好院内公共区域的清洁保养服务，包括楼内的电梯、楼梯、过道、消防通道等公共场所。所有过道地面每天循环清扫，每周一次清洗，保持地面无垃圾、纸屑、烟头、无水渍，并每天拖地2次，平时发现污渍、垃圾及时处理，保持光洁明亮；擦净所有玻璃门、橱窗、咨询台，发现手印、污渍及时清理干净；擦净所有垃圾筒，无异味散播，无蚊蝇孳生，及时清理垃圾，保持垃圾不超过筒身2/3处;电梯地面保持干净整洁，每天拖地2次；电梯内壁不锈钢每天擦净，保持无手印、污渍、灰尘，每周用不锈钢保养剂进行保养，减少氧化、锈蚀的程度，保持光亮、洁净；每日清扫疏散通</w:t>
      </w:r>
      <w:r>
        <w:rPr>
          <w:rFonts w:ascii="仿宋_GB2312" w:eastAsia="仿宋_GB2312" w:hAnsi="宋体" w:cs="宋体" w:hint="eastAsia"/>
          <w:sz w:val="32"/>
          <w:szCs w:val="32"/>
        </w:rPr>
        <w:lastRenderedPageBreak/>
        <w:t>道，抹净扶手栏杆，地角线上面灰尘，地面梯阶每天拖2遍，发现香口胶、痰渍等及时清除，每周清洗1次;擦净所有瓷砖墙面，每天1次；所有瓷砖地面每天拖洗2次，每周用清洁剂彻底清洗1次，保持地面光洁明亮；所有通道出口指示灯牌、应急灯，每周清洁1次，保持无灰尘、无蛛网，明亮透洁；擦净所有消火栓、消防安全门、灭火器等消防设施、器材，清理疏散消防安全逃生通道，每天1次，每月全面清洁1次；过道天花、墙角每周清扫1次，平时发现蛛网及时处理;所有通道门窗，每天擦抹灰尘至少1次；按院方需求清洗风扇等设施。</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做好院内大厅的日常保养服务。每日循环清扫地面垃圾，清除地面污迹，每月彻底清洗2次，平时发现污渍及时处理；每日抹净门厅玻璃，每周彻底清洗1次，保持玻璃干净明亮，无手印、无水印、无胶印，擦净门框、柱子等处灰尘；每日抹净大厅内指示牌，使其无积尘;大厅各处金属包边、广告牌支架等，用金属清洁保养剂擦亮，保持无手印、无氧化痕迹、无锈蚀;用尘推布抹净地面，保持地面无灰尘，视地面磨损情况进行保养维护，保持其光洁明亮；每日擦抹正门多次，保持无尘。</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3.做好会议室、院长办公室、行政值班室、设备机房内的清洁服务。对污物进行及时清理和消杀。每天对房间进行一次清扫保洁，地面无污渍、积水。</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4.做好卫生间清洁服务。及时清理卫生间大小便池，保持内外光洁，无污垢、积尘；保持卫生间洗手盆、镜台、镜面，内外光洁，无污垢、斑点、积水、积尘；保持卫生间地、墙面光洁、无污渍，无杂物、脏物，无积水、积尘，无蜘蛛网；保持卫生间厕纸篓、垃圾篓，外表干净，无沉积物、无臭味；遇排水管道堵塞及时疏通。</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做好各治疗室、理疗室、病房等的清洁服务和开水供应，每日至少2次。保持室内的窗、窗台、窗框、窗帘干净、整洁，无破损；保持室内墙面、天花板整洁、完好，无污渍、浮尘、破损、蛛网；保持地面整洁、完好，无垃圾、污渍；保持室内各种器具光洁，无灰尘，放置整齐；保持室内各种灯具整洁、完好、无破损；保持室内空调出风口干净、整洁、无积尘、无霉斑。</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6.按医院感染管理要求，对各楼层相关区域进行物表消毒，并做好相关记录。每天对电梯轿厢内部消杀不少于5次，其中上午、下午各两次使用酒精擦拭，晚上紫外线消毒不少于1小时。</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7.做好车库及周边区域的清洁服务。保持地面干净，无积水，车库内无脏物、杂物堆放。</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8.垃圾的处理，做到分类隔离收集处理，避免二次污染，保持垃圾中转卫生、整洁，做到无污水、无臭味、无四害。医疗垃圾隔离收集，定点存放，每月一次交由专业公司集中</w:t>
      </w:r>
      <w:r>
        <w:rPr>
          <w:rFonts w:ascii="仿宋_GB2312" w:eastAsia="仿宋_GB2312" w:hAnsi="宋体" w:cs="宋体" w:hint="eastAsia"/>
          <w:sz w:val="32"/>
          <w:szCs w:val="32"/>
        </w:rPr>
        <w:lastRenderedPageBreak/>
        <w:t>处理。</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9.定期巡查灭鼠，对卫生间、空调进出风口进行清抹，除“四害”药品喷洒，保持卫生间、明沟、暗沟、垃圾存放处清洁卫生，无蚊蝇鼠害等。</w:t>
      </w:r>
    </w:p>
    <w:p w:rsidR="0006179B" w:rsidRPr="0006179B" w:rsidRDefault="00664DDB" w:rsidP="0006179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w:t>
      </w:r>
      <w:r w:rsidR="0006179B">
        <w:rPr>
          <w:rFonts w:ascii="仿宋_GB2312" w:eastAsia="仿宋_GB2312" w:hAnsi="宋体" w:cs="宋体" w:hint="eastAsia"/>
          <w:sz w:val="32"/>
          <w:szCs w:val="32"/>
        </w:rPr>
        <w:t>执行政府门前“三包”规定，做到门前无垃圾、纸屑等。</w:t>
      </w:r>
    </w:p>
    <w:p w:rsidR="00846BCD" w:rsidRDefault="00664DDB">
      <w:pPr>
        <w:ind w:firstLineChars="200" w:firstLine="643"/>
        <w:rPr>
          <w:rFonts w:ascii="楷体_GB2312" w:eastAsia="楷体_GB2312" w:hAnsi="宋体" w:cs="宋体"/>
          <w:b/>
          <w:color w:val="000000" w:themeColor="text1"/>
          <w:sz w:val="32"/>
          <w:szCs w:val="32"/>
        </w:rPr>
      </w:pPr>
      <w:r>
        <w:rPr>
          <w:rFonts w:ascii="楷体_GB2312" w:eastAsia="楷体_GB2312" w:hAnsi="宋体" w:cs="宋体" w:hint="eastAsia"/>
          <w:b/>
          <w:color w:val="000000" w:themeColor="text1"/>
          <w:sz w:val="32"/>
          <w:szCs w:val="32"/>
        </w:rPr>
        <w:t>（七）信报发放</w:t>
      </w:r>
    </w:p>
    <w:p w:rsidR="00846BCD" w:rsidRDefault="00664DDB">
      <w:pPr>
        <w:ind w:firstLineChars="200" w:firstLine="640"/>
      </w:pPr>
      <w:r>
        <w:rPr>
          <w:rFonts w:ascii="仿宋_GB2312" w:eastAsia="仿宋_GB2312" w:hAnsi="宋体" w:cs="宋体" w:hint="eastAsia"/>
          <w:sz w:val="32"/>
          <w:szCs w:val="32"/>
        </w:rPr>
        <w:t>由安全保卫人员兼任，按照排班分时段负责每天院内信报的发送。服务对象为院内报刊发放部门及报刊、信件接收对象，每日下午发放1次。</w:t>
      </w:r>
    </w:p>
    <w:p w:rsidR="00846BCD" w:rsidRDefault="00664DDB">
      <w:pPr>
        <w:ind w:firstLineChars="200" w:firstLine="643"/>
        <w:rPr>
          <w:rFonts w:ascii="楷体_GB2312" w:eastAsia="楷体_GB2312" w:hAnsi="宋体" w:cs="宋体"/>
          <w:b/>
          <w:sz w:val="32"/>
          <w:szCs w:val="32"/>
        </w:rPr>
      </w:pPr>
      <w:r>
        <w:rPr>
          <w:rFonts w:ascii="楷体_GB2312" w:eastAsia="楷体_GB2312" w:hAnsi="宋体" w:cs="宋体" w:hint="eastAsia"/>
          <w:b/>
          <w:sz w:val="32"/>
          <w:szCs w:val="32"/>
        </w:rPr>
        <w:t>（八）洗衣房的管理</w:t>
      </w:r>
    </w:p>
    <w:p w:rsidR="00846BCD" w:rsidRDefault="00664DDB">
      <w:pPr>
        <w:pStyle w:val="a0"/>
        <w:spacing w:after="0"/>
        <w:ind w:firstLineChars="200" w:firstLine="640"/>
        <w:contextualSpacing/>
        <w:rPr>
          <w:rFonts w:ascii="仿宋_GB2312" w:eastAsia="仿宋_GB2312" w:hAnsi="宋体" w:cs="宋体"/>
          <w:sz w:val="32"/>
          <w:szCs w:val="32"/>
        </w:rPr>
      </w:pPr>
      <w:r>
        <w:rPr>
          <w:rFonts w:ascii="仿宋_GB2312" w:eastAsia="仿宋_GB2312" w:hAnsi="宋体" w:cs="宋体" w:hint="eastAsia"/>
          <w:sz w:val="32"/>
          <w:szCs w:val="32"/>
        </w:rPr>
        <w:t>拟设定岗位人员2人，服务范围为：</w:t>
      </w:r>
    </w:p>
    <w:p w:rsidR="00846BCD" w:rsidRDefault="00664DDB">
      <w:pPr>
        <w:pStyle w:val="a0"/>
        <w:spacing w:after="0"/>
        <w:ind w:firstLineChars="200" w:firstLine="640"/>
        <w:contextualSpacing/>
        <w:rPr>
          <w:rFonts w:ascii="仿宋_GB2312" w:eastAsia="仿宋_GB2312" w:hAnsi="宋体" w:cs="宋体"/>
          <w:sz w:val="32"/>
          <w:szCs w:val="32"/>
        </w:rPr>
      </w:pPr>
      <w:r>
        <w:rPr>
          <w:rFonts w:ascii="仿宋_GB2312" w:eastAsia="仿宋_GB2312" w:hAnsi="宋体" w:cs="宋体" w:hint="eastAsia"/>
          <w:sz w:val="32"/>
          <w:szCs w:val="32"/>
        </w:rPr>
        <w:t>洗衣房需每天把待洗区的衣物、床单、被套等清洗干净并整齐晾晒于晾晒区；下班前把已晒干的衣物、床单、被套等折叠整理，并整齐放置在已洗区。确保洗衣房内卫生整洁和物品整齐。负责全院职工的工作服清洗、熨烫、高温消毒工作，并及时取送；负责全院床单、被套、枕套、毛毯、被褥、窗帘等清洗、熨烫、晾晒、高温消毒工作，并及时取送；洗衣房公共区域日常保洁工作、设备保洁及安全工作。</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1.严格执行医院感染管理要求，做好洗涤物品的分类、消毒等工作。</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2.每天按时、按需到各部门收取需清洗和暴晒的床单、</w:t>
      </w:r>
      <w:r>
        <w:rPr>
          <w:rFonts w:ascii="仿宋_GB2312" w:eastAsia="仿宋_GB2312" w:hAnsi="宋体" w:cs="宋体" w:hint="eastAsia"/>
          <w:sz w:val="32"/>
          <w:szCs w:val="32"/>
        </w:rPr>
        <w:lastRenderedPageBreak/>
        <w:t>被套、工作服等物品，并在24小时内将所收物品清洗干净和晾晒烘干后送回科室，不得影响医院的正常医疗工作。</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定期洗涤或暴晒全院的毛毯、被褥、窗帘、床垫等物品。每次收取或送回物品时，应同物品使用保管部门当面登记好物品名称、数量，经核对无误后，双方在联系单上签收，签字单应一式两份。由收取双方分别保存备查。</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按质地、颜色、污垢程度分批洗涤，合理使用洗涤剂及洗涤用品，节约用水、用电。保证职工工作服、床单、被套、枕套等物品清洗质量，清洁后物品应保持干净整洁、叠放整齐。发现物品有脱线、掉扣等破损时，应及时进行缝补；有明显污渍时，应使用清洁剂尽量去除污渍；根据院方工作需要，协助制作简单的床单元用品。</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5.洗涤前检查设备是否处于正常状态，发现问题及时报修并监督修理，确保正常使用。使用烘干等设备时，要加强安全操作工作。洗涤工作完成后，要及时关闭电源、水源，进行设备清理卫生工作。</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6.洗衣房其他设备设施的保养及卫生清洁工作。</w:t>
      </w:r>
    </w:p>
    <w:p w:rsidR="00846BCD" w:rsidRDefault="00664DDB">
      <w:pPr>
        <w:ind w:firstLineChars="200" w:firstLine="643"/>
        <w:rPr>
          <w:rFonts w:ascii="楷体_GB2312" w:eastAsia="楷体_GB2312" w:hAnsi="宋体" w:cs="宋体"/>
          <w:b/>
          <w:color w:val="FF0000"/>
          <w:sz w:val="32"/>
          <w:szCs w:val="32"/>
        </w:rPr>
      </w:pPr>
      <w:r>
        <w:rPr>
          <w:rFonts w:ascii="楷体_GB2312" w:eastAsia="楷体_GB2312" w:hAnsi="宋体" w:cs="宋体" w:hint="eastAsia"/>
          <w:b/>
          <w:sz w:val="32"/>
          <w:szCs w:val="32"/>
        </w:rPr>
        <w:t>（九）食堂管理</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拟设定岗位人员4人，服务范围为：</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1.建立食堂的管理、生产、卫生、安全及人员培训等相关制度，保障食堂工作正常运行。</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2.提供总院职工工作餐，包括早餐、午餐、晚餐，另外</w:t>
      </w:r>
      <w:r>
        <w:rPr>
          <w:rFonts w:ascii="仿宋_GB2312" w:eastAsia="仿宋_GB2312" w:hAnsi="宋体" w:cs="宋体" w:hint="eastAsia"/>
          <w:sz w:val="32"/>
          <w:szCs w:val="32"/>
        </w:rPr>
        <w:lastRenderedPageBreak/>
        <w:t>万松门诊部也需提供职工中餐。加强成本控制，保证菜肴质量，提供营养丰富、可口、安全的食品。</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3.严格落实食品验收制度，每日早上安排人员对配菜公司送来的菜品进行验收，核对各项菜品重量，检查菜品质量，发现问题及时与配菜公司沟通，对质量存在问题的菜品及时更换，确保食品安全。</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4.严格执行食品留样制度的相关规定，做到每餐都进行留样，配备专业食品留样柜，并记录留样食品名称、留样量、留样时间、留样人等信息。</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5.定期进行防“四害”处置，定期抽查菜肴质量。建立投诉反馈制度，发现投诉问题，及时处理反馈解决。</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食堂仓库要专人管理，合理贮藏，保证原料质量。做到“四勤”（即勤打扫、勤检查、勤整理、勤翻晒）；“五无”（即无虫蝇、无鼠害、无蟑螂、无蜘蛛网和灰尘、无污水）；二分开（生熟分开、干湿分开），防止食品污染、变质。</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食堂工作人员须持健康证才能上岗工作，保证每年一次健康体检;工作时要穿戴洁净的工作衣帽，不得在厨房、切配间等食品加工和供应场所有摸头发、抠耳朵、抽烟、吃零食、吐痰等行为；不得有对着食品大声讲话、咳嗽、喷嚏等有碍食品卫生的行为。</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8.食堂环境卫生要定人、定物、定时间、定质量，做到</w:t>
      </w:r>
      <w:r>
        <w:rPr>
          <w:rFonts w:ascii="仿宋_GB2312" w:eastAsia="仿宋_GB2312" w:hAnsi="宋体" w:cs="宋体" w:hint="eastAsia"/>
          <w:sz w:val="32"/>
          <w:szCs w:val="32"/>
        </w:rPr>
        <w:lastRenderedPageBreak/>
        <w:t>保持清洁，无垃圾污物。厨房、餐厅保持整洁，地面、墙壁无污垢，天花板无蛛网，门窗明亮，空调风口无积灰，餐桌整洁；消防设施设备定期清洁，所有工作场所和餐厅无杂物;按生活垃圾分类(餐厨垃圾)设置垃圾分类桶，按照有关要求设置生活垃圾分类设施，配置清洁卫生用具。</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9.严格落实食品加工、食品安全卫生等工作制度。原材料盛放冰箱必须做到荤素生制作品、半成品、熟制品专柜专放，存放原材料必须做到先进先出；严格按照卫生要求加工烹制菜品，在符合菜肴烹调要求的前提下，要充分烧透煮透，防止外熟里生、食物中毒等；绿叶菜必须做到一拣二洗三水浸(半小时以上)四漂洗的操作过程；每项加工工序操作前，必须检查原料、调味品、汤料是否变质、是否完好；刀、砧板、抹布、餐具等用具要彻底清洗、消毒后再使用，抹布要经常搓洗，不能一布多用，以免交叉污染；每餐供应结束后，立即对灶面、锅、勺、铲、操作台、排烟罩、地面、水池等进行清理冲洗。</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10.定期用洗涤剂擦拭清洗吸烟罩和灶面的油腻和污垢，做到卫生、光洁、无油腻。及时清理烤箱、蒸笼内的剩余食品，去除烤盘内的油污，放尽蒸笼锅内的水。定期对冰箱、留样柜等设施进行卫生、消毒、化霜等保养工作。</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11.食堂工作人员要待人员全部用餐完毕，清理好餐桌椅，打扫好卫生后方可离开。</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12.加强食堂安全管理</w:t>
      </w:r>
      <w:r>
        <w:rPr>
          <w:rFonts w:ascii="仿宋_GB2312" w:eastAsia="仿宋_GB2312" w:hAnsi="宋体" w:cs="宋体"/>
          <w:sz w:val="32"/>
          <w:szCs w:val="32"/>
        </w:rPr>
        <w:t>，做到有章可循，责任到人。</w:t>
      </w:r>
      <w:r>
        <w:rPr>
          <w:rFonts w:ascii="仿宋_GB2312" w:eastAsia="仿宋_GB2312" w:hAnsi="宋体" w:cs="宋体" w:hint="eastAsia"/>
          <w:sz w:val="32"/>
          <w:szCs w:val="32"/>
        </w:rPr>
        <w:t>消除不安全因素，消除事故隐患，保障工作人员的人身安全和医院财产不受损失。</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w:t>
      </w:r>
      <w:r>
        <w:rPr>
          <w:rFonts w:ascii="仿宋_GB2312" w:eastAsia="仿宋_GB2312" w:hAnsi="宋体" w:cs="宋体"/>
          <w:sz w:val="32"/>
          <w:szCs w:val="32"/>
        </w:rPr>
        <w:t>加强对工作人员的安全知识培训，克服主观麻痹思想，强化安全意识。未经培训的工作人员不得上岗操作。</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sz w:val="32"/>
          <w:szCs w:val="32"/>
        </w:rPr>
        <w:t>（</w:t>
      </w:r>
      <w:r>
        <w:rPr>
          <w:rFonts w:ascii="仿宋_GB2312" w:eastAsia="仿宋_GB2312" w:hAnsi="宋体" w:cs="宋体" w:hint="eastAsia"/>
          <w:sz w:val="32"/>
          <w:szCs w:val="32"/>
        </w:rPr>
        <w:t>2</w:t>
      </w:r>
      <w:r>
        <w:rPr>
          <w:rFonts w:ascii="仿宋_GB2312" w:eastAsia="仿宋_GB2312" w:hAnsi="宋体" w:cs="宋体"/>
          <w:sz w:val="32"/>
          <w:szCs w:val="32"/>
        </w:rPr>
        <w:t>）保持工作区域的环境卫生，保证设备处于最佳运行状态。对各种厨房设备采用定位管理等科学管理方法，保证工作程序的规范化、科学化。</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w:t>
      </w:r>
      <w:r>
        <w:rPr>
          <w:rFonts w:ascii="仿宋_GB2312" w:eastAsia="仿宋_GB2312" w:hAnsi="宋体" w:cs="宋体"/>
          <w:sz w:val="32"/>
          <w:szCs w:val="32"/>
        </w:rPr>
        <w:t>实施安全监督和检查机制。</w:t>
      </w:r>
      <w:r>
        <w:rPr>
          <w:rFonts w:ascii="仿宋_GB2312" w:eastAsia="仿宋_GB2312" w:hAnsi="宋体" w:cs="宋体" w:hint="eastAsia"/>
          <w:sz w:val="32"/>
          <w:szCs w:val="32"/>
        </w:rPr>
        <w:t>引导</w:t>
      </w:r>
      <w:r>
        <w:rPr>
          <w:rFonts w:ascii="仿宋_GB2312" w:eastAsia="仿宋_GB2312" w:hAnsi="宋体" w:cs="宋体"/>
          <w:sz w:val="32"/>
          <w:szCs w:val="32"/>
        </w:rPr>
        <w:t>工作人员养成安全操作的习惯，确保厨房设备和设施的正确运行，以避免事故的发生。</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（4）防范跌伤、</w:t>
      </w:r>
      <w:r>
        <w:rPr>
          <w:rFonts w:ascii="仿宋_GB2312" w:eastAsia="仿宋_GB2312" w:hAnsi="宋体" w:cs="宋体"/>
          <w:sz w:val="32"/>
          <w:szCs w:val="32"/>
        </w:rPr>
        <w:t>撞伤</w:t>
      </w:r>
      <w:r>
        <w:rPr>
          <w:rFonts w:ascii="仿宋_GB2312" w:eastAsia="仿宋_GB2312" w:hAnsi="宋体" w:cs="宋体" w:hint="eastAsia"/>
          <w:sz w:val="32"/>
          <w:szCs w:val="32"/>
        </w:rPr>
        <w:t>、砸伤和扭伤。工作区域及周围地面要保持清洁，干燥。油、汤、水撒在地后，要立即擦掉，尤其是在炉灶操作区。</w:t>
      </w:r>
      <w:r>
        <w:rPr>
          <w:rFonts w:ascii="仿宋_GB2312" w:eastAsia="仿宋_GB2312" w:hAnsi="宋体" w:cs="宋体"/>
          <w:sz w:val="32"/>
          <w:szCs w:val="32"/>
        </w:rPr>
        <w:t>工作鞋要有防滑性能，平时所穿的鞋脚趾脚后跟不得外露，鞋带要系紧。所有通道和工作区域内应无障碍物，橱柜的抽屉和柜门应关闭。人员来回行走应避免交叉相撞</w:t>
      </w:r>
      <w:r>
        <w:rPr>
          <w:rFonts w:ascii="仿宋_GB2312" w:eastAsia="仿宋_GB2312" w:hAnsi="宋体" w:cs="宋体" w:hint="eastAsia"/>
          <w:sz w:val="32"/>
          <w:szCs w:val="32"/>
        </w:rPr>
        <w:t>，</w:t>
      </w:r>
      <w:r>
        <w:rPr>
          <w:rFonts w:ascii="仿宋_GB2312" w:eastAsia="仿宋_GB2312" w:hAnsi="宋体" w:cs="宋体"/>
          <w:sz w:val="32"/>
          <w:szCs w:val="32"/>
        </w:rPr>
        <w:t>过重的物品不能放在高处。</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（5）防范</w:t>
      </w:r>
      <w:r>
        <w:rPr>
          <w:rFonts w:ascii="仿宋_GB2312" w:eastAsia="仿宋_GB2312" w:hAnsi="宋体" w:cs="宋体"/>
          <w:sz w:val="32"/>
          <w:szCs w:val="32"/>
        </w:rPr>
        <w:t>割伤</w:t>
      </w:r>
      <w:r>
        <w:rPr>
          <w:rFonts w:ascii="仿宋_GB2312" w:eastAsia="仿宋_GB2312" w:hAnsi="宋体" w:cs="宋体" w:hint="eastAsia"/>
          <w:sz w:val="32"/>
          <w:szCs w:val="32"/>
        </w:rPr>
        <w:t>、烧烫伤。</w:t>
      </w:r>
      <w:r>
        <w:rPr>
          <w:rFonts w:ascii="仿宋_GB2312" w:eastAsia="仿宋_GB2312" w:hAnsi="宋体" w:cs="宋体"/>
          <w:sz w:val="32"/>
          <w:szCs w:val="32"/>
        </w:rPr>
        <w:t>正确使用和清洗刀具</w:t>
      </w:r>
      <w:r>
        <w:rPr>
          <w:rFonts w:ascii="仿宋_GB2312" w:eastAsia="仿宋_GB2312" w:hAnsi="宋体" w:cs="宋体" w:hint="eastAsia"/>
          <w:sz w:val="32"/>
          <w:szCs w:val="32"/>
        </w:rPr>
        <w:t>、金属制品、陶瓷</w:t>
      </w:r>
      <w:r>
        <w:rPr>
          <w:rFonts w:ascii="仿宋_GB2312" w:eastAsia="仿宋_GB2312" w:hAnsi="宋体" w:cs="宋体"/>
          <w:sz w:val="32"/>
          <w:szCs w:val="32"/>
        </w:rPr>
        <w:t>玻璃器皿和电动设备</w:t>
      </w:r>
      <w:r>
        <w:rPr>
          <w:rFonts w:ascii="仿宋_GB2312" w:eastAsia="仿宋_GB2312" w:hAnsi="宋体" w:cs="宋体" w:hint="eastAsia"/>
          <w:sz w:val="32"/>
          <w:szCs w:val="32"/>
        </w:rPr>
        <w:t>，注意摆放安全，禁止拿刀具等打闹。接触高温食物或设备、用具时注意防护，留出足够的空间，避免空间拥挤、避让不及、打滑而造成人员烫伤。热烫的设备及工具应及时作降温处理，不得随意放置。禁止</w:t>
      </w:r>
      <w:r>
        <w:rPr>
          <w:rFonts w:ascii="仿宋_GB2312" w:eastAsia="仿宋_GB2312" w:hAnsi="宋体" w:cs="宋体" w:hint="eastAsia"/>
          <w:sz w:val="32"/>
          <w:szCs w:val="32"/>
        </w:rPr>
        <w:lastRenderedPageBreak/>
        <w:t>在炉灶及热源区域打闹。</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（6）防范电击伤。熟练掌握蒸饭车、电热灶具等厨房设备的安全操作规程，</w:t>
      </w:r>
      <w:r>
        <w:rPr>
          <w:rFonts w:ascii="仿宋_GB2312" w:eastAsia="仿宋_GB2312" w:hAnsi="宋体" w:cs="宋体"/>
          <w:sz w:val="32"/>
          <w:szCs w:val="32"/>
        </w:rPr>
        <w:t>设备在使用过程中如发现异常，应立即停止使用，申报维修，不得强行继续使用</w:t>
      </w:r>
      <w:r>
        <w:rPr>
          <w:rFonts w:ascii="仿宋_GB2312" w:eastAsia="仿宋_GB2312" w:hAnsi="宋体" w:cs="宋体" w:hint="eastAsia"/>
          <w:sz w:val="32"/>
          <w:szCs w:val="32"/>
        </w:rPr>
        <w:t>，</w:t>
      </w:r>
      <w:r>
        <w:rPr>
          <w:rFonts w:ascii="仿宋_GB2312" w:eastAsia="仿宋_GB2312" w:hAnsi="宋体" w:cs="宋体"/>
          <w:sz w:val="32"/>
          <w:szCs w:val="32"/>
        </w:rPr>
        <w:t>不得随意拆卸、更换设备内的零部件和线路。清洁设备前首先要切断电源。当手上沾有油或水时，尽量不要去触摸电源插头、开关等部件，以防电击伤。</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（7）加强防盗、防投毒等管理。禁止闲杂人员进入厨房，</w:t>
      </w:r>
      <w:r>
        <w:rPr>
          <w:rFonts w:ascii="仿宋_GB2312" w:eastAsia="仿宋_GB2312" w:hAnsi="宋体" w:cs="宋体"/>
          <w:sz w:val="32"/>
          <w:szCs w:val="32"/>
        </w:rPr>
        <w:t>工作人员下班前要清点</w:t>
      </w:r>
      <w:r>
        <w:rPr>
          <w:rFonts w:ascii="仿宋_GB2312" w:eastAsia="仿宋_GB2312" w:hAnsi="宋体" w:cs="宋体" w:hint="eastAsia"/>
          <w:sz w:val="32"/>
          <w:szCs w:val="32"/>
        </w:rPr>
        <w:t>、</w:t>
      </w:r>
      <w:r>
        <w:rPr>
          <w:rFonts w:ascii="仿宋_GB2312" w:eastAsia="仿宋_GB2312" w:hAnsi="宋体" w:cs="宋体"/>
          <w:sz w:val="32"/>
          <w:szCs w:val="32"/>
        </w:rPr>
        <w:t>整理炊事用具，较贵重的物品和用具要放入橱柜中，上锁保管。</w:t>
      </w:r>
      <w:r>
        <w:rPr>
          <w:rFonts w:ascii="仿宋_GB2312" w:eastAsia="仿宋_GB2312" w:hAnsi="宋体" w:cs="宋体" w:hint="eastAsia"/>
          <w:sz w:val="32"/>
          <w:szCs w:val="32"/>
        </w:rPr>
        <w:t>剩余的食品原料，尤其是贵重食品原料在供应结束后，必须妥善放置</w:t>
      </w:r>
      <w:r w:rsidR="00711368">
        <w:rPr>
          <w:rFonts w:ascii="仿宋_GB2312" w:eastAsia="仿宋_GB2312" w:hAnsi="宋体" w:cs="宋体" w:hint="eastAsia"/>
          <w:sz w:val="32"/>
          <w:szCs w:val="32"/>
        </w:rPr>
        <w:t>，食堂工作人员承担丢失责任</w:t>
      </w:r>
      <w:r>
        <w:rPr>
          <w:rFonts w:ascii="仿宋_GB2312" w:eastAsia="仿宋_GB2312" w:hAnsi="宋体" w:cs="宋体" w:hint="eastAsia"/>
          <w:sz w:val="32"/>
          <w:szCs w:val="32"/>
        </w:rPr>
        <w:t>。加强厨房内部的相互监督，发现问题，及时汇报，及时查处。</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13.</w:t>
      </w:r>
      <w:r>
        <w:rPr>
          <w:rFonts w:ascii="仿宋_GB2312" w:eastAsia="仿宋_GB2312" w:hAnsi="宋体" w:cs="宋体"/>
          <w:sz w:val="32"/>
          <w:szCs w:val="32"/>
        </w:rPr>
        <w:t>建立防火安全制度</w:t>
      </w:r>
      <w:r>
        <w:rPr>
          <w:rFonts w:ascii="仿宋_GB2312" w:eastAsia="仿宋_GB2312" w:hAnsi="宋体" w:cs="宋体" w:hint="eastAsia"/>
          <w:sz w:val="32"/>
          <w:szCs w:val="32"/>
        </w:rPr>
        <w:t>，</w:t>
      </w:r>
      <w:r>
        <w:rPr>
          <w:rFonts w:ascii="仿宋_GB2312" w:eastAsia="仿宋_GB2312" w:hAnsi="宋体" w:cs="宋体"/>
          <w:sz w:val="32"/>
          <w:szCs w:val="32"/>
        </w:rPr>
        <w:t>定期开展工作人员防火安全培训</w:t>
      </w:r>
      <w:r>
        <w:rPr>
          <w:rFonts w:ascii="仿宋_GB2312" w:eastAsia="仿宋_GB2312" w:hAnsi="宋体" w:cs="宋体" w:hint="eastAsia"/>
          <w:sz w:val="32"/>
          <w:szCs w:val="32"/>
        </w:rPr>
        <w:t>和演练，避免因</w:t>
      </w:r>
      <w:r>
        <w:rPr>
          <w:rFonts w:ascii="仿宋_GB2312" w:eastAsia="仿宋_GB2312" w:hAnsi="宋体" w:cs="宋体"/>
          <w:sz w:val="32"/>
          <w:szCs w:val="32"/>
        </w:rPr>
        <w:t>电器失火、烹调起火、抽烟失火、管道起火、加热设备起火以及其它人为因素造成的火灾等事故</w:t>
      </w:r>
      <w:r>
        <w:rPr>
          <w:rFonts w:ascii="仿宋_GB2312" w:eastAsia="仿宋_GB2312" w:hAnsi="宋体" w:cs="宋体" w:hint="eastAsia"/>
          <w:sz w:val="32"/>
          <w:szCs w:val="32"/>
        </w:rPr>
        <w:t>。</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w:t>
      </w:r>
      <w:r>
        <w:rPr>
          <w:rFonts w:ascii="仿宋_GB2312" w:eastAsia="仿宋_GB2312" w:hAnsi="宋体" w:cs="宋体"/>
          <w:sz w:val="32"/>
          <w:szCs w:val="32"/>
        </w:rPr>
        <w:t>厨房各种电气设备的使用和操作必须制定安全操作规程，并严格执行。</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w:t>
      </w:r>
      <w:r w:rsidR="008B4E13">
        <w:rPr>
          <w:rFonts w:ascii="仿宋_GB2312" w:eastAsia="仿宋_GB2312" w:hAnsi="宋体" w:cs="宋体"/>
          <w:sz w:val="32"/>
          <w:szCs w:val="32"/>
        </w:rPr>
        <w:t>厨房的各种电动设备的安装和使用必须符合</w:t>
      </w:r>
      <w:r w:rsidR="008B4E13">
        <w:rPr>
          <w:rFonts w:ascii="仿宋_GB2312" w:eastAsia="仿宋_GB2312" w:hAnsi="宋体" w:cs="宋体" w:hint="eastAsia"/>
          <w:sz w:val="32"/>
          <w:szCs w:val="32"/>
        </w:rPr>
        <w:t>消防</w:t>
      </w:r>
      <w:r>
        <w:rPr>
          <w:rFonts w:ascii="仿宋_GB2312" w:eastAsia="仿宋_GB2312" w:hAnsi="宋体" w:cs="宋体"/>
          <w:sz w:val="32"/>
          <w:szCs w:val="32"/>
        </w:rPr>
        <w:t>安全要求，严禁野蛮操作。各种电器绝缘要好，接头要牢，要有严格的保险装置。</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w:t>
      </w:r>
      <w:r w:rsidR="007369E6">
        <w:rPr>
          <w:rFonts w:ascii="仿宋_GB2312" w:eastAsia="仿宋_GB2312" w:hAnsi="宋体" w:cs="宋体" w:hint="eastAsia"/>
          <w:sz w:val="32"/>
          <w:szCs w:val="32"/>
        </w:rPr>
        <w:t>3</w:t>
      </w:r>
      <w:r>
        <w:rPr>
          <w:rFonts w:ascii="仿宋_GB2312" w:eastAsia="仿宋_GB2312" w:hAnsi="宋体" w:cs="宋体" w:hint="eastAsia"/>
          <w:sz w:val="32"/>
          <w:szCs w:val="32"/>
        </w:rPr>
        <w:t>）</w:t>
      </w:r>
      <w:r>
        <w:rPr>
          <w:rFonts w:ascii="仿宋_GB2312" w:eastAsia="仿宋_GB2312" w:hAnsi="宋体" w:cs="宋体"/>
          <w:sz w:val="32"/>
          <w:szCs w:val="32"/>
        </w:rPr>
        <w:t>炉灶要保持清洁，排油烟罩要定期擦洗、保养，</w:t>
      </w:r>
      <w:r>
        <w:rPr>
          <w:rFonts w:ascii="仿宋_GB2312" w:eastAsia="仿宋_GB2312" w:hAnsi="宋体" w:cs="宋体"/>
          <w:sz w:val="32"/>
          <w:szCs w:val="32"/>
        </w:rPr>
        <w:lastRenderedPageBreak/>
        <w:t>保证设备正常运转工作。厨房在油炸、烘烤各种食物时，油锅及烤箱温度应控制得当，油锅内的油量不得超过最大限度的容量。</w:t>
      </w:r>
    </w:p>
    <w:p w:rsidR="00846BCD" w:rsidRDefault="00664DDB">
      <w:pPr>
        <w:widowControl/>
        <w:shd w:val="clear" w:color="auto" w:fill="FFFFFF"/>
        <w:spacing w:line="360" w:lineRule="atLeast"/>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w:t>
      </w:r>
      <w:r w:rsidR="007369E6">
        <w:rPr>
          <w:rFonts w:ascii="仿宋_GB2312" w:eastAsia="仿宋_GB2312" w:hAnsi="宋体" w:cs="宋体" w:hint="eastAsia"/>
          <w:sz w:val="32"/>
          <w:szCs w:val="32"/>
        </w:rPr>
        <w:t>4</w:t>
      </w:r>
      <w:r>
        <w:rPr>
          <w:rFonts w:ascii="仿宋_GB2312" w:eastAsia="仿宋_GB2312" w:hAnsi="宋体" w:cs="宋体" w:hint="eastAsia"/>
          <w:sz w:val="32"/>
          <w:szCs w:val="32"/>
        </w:rPr>
        <w:t>）</w:t>
      </w:r>
      <w:r>
        <w:rPr>
          <w:rFonts w:ascii="仿宋_GB2312" w:eastAsia="仿宋_GB2312" w:hAnsi="宋体" w:cs="宋体"/>
          <w:sz w:val="32"/>
          <w:szCs w:val="32"/>
        </w:rPr>
        <w:t>正在使用</w:t>
      </w:r>
      <w:r w:rsidR="007369E6">
        <w:rPr>
          <w:rFonts w:ascii="仿宋_GB2312" w:eastAsia="仿宋_GB2312" w:hAnsi="宋体" w:cs="宋体" w:hint="eastAsia"/>
          <w:sz w:val="32"/>
          <w:szCs w:val="32"/>
        </w:rPr>
        <w:t>电磁炉</w:t>
      </w:r>
      <w:r>
        <w:rPr>
          <w:rFonts w:ascii="仿宋_GB2312" w:eastAsia="仿宋_GB2312" w:hAnsi="宋体" w:cs="宋体"/>
          <w:sz w:val="32"/>
          <w:szCs w:val="32"/>
        </w:rPr>
        <w:t>的工作人员，不得随意离开自己的岗位，不得粗心大意，以防发生意外。</w:t>
      </w:r>
    </w:p>
    <w:p w:rsidR="00846BCD" w:rsidRDefault="00664DDB">
      <w:pPr>
        <w:widowControl/>
        <w:shd w:val="clear" w:color="auto" w:fill="FFFFFF"/>
        <w:spacing w:line="360" w:lineRule="atLeast"/>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w:t>
      </w:r>
      <w:r w:rsidR="007369E6">
        <w:rPr>
          <w:rFonts w:ascii="仿宋_GB2312" w:eastAsia="仿宋_GB2312" w:hAnsi="宋体" w:cs="宋体" w:hint="eastAsia"/>
          <w:sz w:val="32"/>
          <w:szCs w:val="32"/>
        </w:rPr>
        <w:t>5</w:t>
      </w:r>
      <w:r>
        <w:rPr>
          <w:rFonts w:ascii="仿宋_GB2312" w:eastAsia="仿宋_GB2312" w:hAnsi="宋体" w:cs="宋体" w:hint="eastAsia"/>
          <w:sz w:val="32"/>
          <w:szCs w:val="32"/>
        </w:rPr>
        <w:t>）</w:t>
      </w:r>
      <w:r>
        <w:rPr>
          <w:rFonts w:ascii="仿宋_GB2312" w:eastAsia="仿宋_GB2312" w:hAnsi="宋体" w:cs="宋体"/>
          <w:sz w:val="32"/>
          <w:szCs w:val="32"/>
        </w:rPr>
        <w:t>食堂工作人员在下班前，各岗位要有专人负责关闭能源阀门及开关。</w:t>
      </w:r>
    </w:p>
    <w:p w:rsidR="00846BCD" w:rsidRDefault="00664DDB">
      <w:pPr>
        <w:widowControl/>
        <w:shd w:val="clear" w:color="auto" w:fill="FFFFFF"/>
        <w:spacing w:line="360" w:lineRule="atLeast"/>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w:t>
      </w:r>
      <w:r w:rsidR="007369E6">
        <w:rPr>
          <w:rFonts w:ascii="仿宋_GB2312" w:eastAsia="仿宋_GB2312" w:hAnsi="宋体" w:cs="宋体" w:hint="eastAsia"/>
          <w:sz w:val="32"/>
          <w:szCs w:val="32"/>
        </w:rPr>
        <w:t>6</w:t>
      </w:r>
      <w:r>
        <w:rPr>
          <w:rFonts w:ascii="仿宋_GB2312" w:eastAsia="仿宋_GB2312" w:hAnsi="宋体" w:cs="宋体" w:hint="eastAsia"/>
          <w:sz w:val="32"/>
          <w:szCs w:val="32"/>
        </w:rPr>
        <w:t>）</w:t>
      </w:r>
      <w:r>
        <w:rPr>
          <w:rFonts w:ascii="仿宋_GB2312" w:eastAsia="仿宋_GB2312" w:hAnsi="宋体" w:cs="宋体"/>
          <w:sz w:val="32"/>
          <w:szCs w:val="32"/>
        </w:rPr>
        <w:t>消防器材要在固定位置存放</w:t>
      </w:r>
      <w:r>
        <w:rPr>
          <w:rFonts w:ascii="仿宋_GB2312" w:eastAsia="仿宋_GB2312" w:hAnsi="宋体" w:cs="宋体" w:hint="eastAsia"/>
          <w:sz w:val="32"/>
          <w:szCs w:val="32"/>
        </w:rPr>
        <w:t>，</w:t>
      </w:r>
      <w:r>
        <w:rPr>
          <w:rFonts w:ascii="仿宋_GB2312" w:eastAsia="仿宋_GB2312" w:hAnsi="宋体" w:cs="宋体"/>
          <w:sz w:val="32"/>
          <w:szCs w:val="32"/>
        </w:rPr>
        <w:t>工作人员定期开展消防知识培训</w:t>
      </w:r>
      <w:r>
        <w:rPr>
          <w:rFonts w:ascii="仿宋_GB2312" w:eastAsia="仿宋_GB2312" w:hAnsi="宋体" w:cs="宋体" w:hint="eastAsia"/>
          <w:sz w:val="32"/>
          <w:szCs w:val="32"/>
        </w:rPr>
        <w:t>，</w:t>
      </w:r>
      <w:r>
        <w:rPr>
          <w:rFonts w:ascii="仿宋_GB2312" w:eastAsia="仿宋_GB2312" w:hAnsi="宋体" w:cs="宋体"/>
          <w:sz w:val="32"/>
          <w:szCs w:val="32"/>
        </w:rPr>
        <w:t>熟练掌握灭火器</w:t>
      </w:r>
      <w:r>
        <w:rPr>
          <w:rFonts w:ascii="仿宋_GB2312" w:eastAsia="仿宋_GB2312" w:hAnsi="宋体" w:cs="宋体" w:hint="eastAsia"/>
          <w:sz w:val="32"/>
          <w:szCs w:val="32"/>
        </w:rPr>
        <w:t>、</w:t>
      </w:r>
      <w:r>
        <w:rPr>
          <w:rFonts w:ascii="仿宋_GB2312" w:eastAsia="仿宋_GB2312" w:hAnsi="宋体" w:cs="宋体"/>
          <w:sz w:val="32"/>
          <w:szCs w:val="32"/>
        </w:rPr>
        <w:t>消火栓的使用方法</w:t>
      </w:r>
      <w:r>
        <w:rPr>
          <w:rFonts w:ascii="仿宋_GB2312" w:eastAsia="仿宋_GB2312" w:hAnsi="宋体" w:cs="宋体" w:hint="eastAsia"/>
          <w:sz w:val="32"/>
          <w:szCs w:val="32"/>
        </w:rPr>
        <w:t>。</w:t>
      </w:r>
    </w:p>
    <w:p w:rsidR="00846BCD" w:rsidRDefault="00664DDB">
      <w:pPr>
        <w:ind w:firstLineChars="200" w:firstLine="643"/>
        <w:rPr>
          <w:rFonts w:ascii="楷体_GB2312" w:eastAsia="楷体_GB2312" w:hAnsi="宋体" w:cs="宋体"/>
          <w:b/>
          <w:color w:val="FF0000"/>
          <w:sz w:val="32"/>
          <w:szCs w:val="32"/>
        </w:rPr>
      </w:pPr>
      <w:r>
        <w:rPr>
          <w:rFonts w:ascii="楷体_GB2312" w:eastAsia="楷体_GB2312" w:hAnsi="宋体" w:cs="宋体" w:hint="eastAsia"/>
          <w:b/>
          <w:sz w:val="32"/>
          <w:szCs w:val="32"/>
        </w:rPr>
        <w:t>（十）日常保障工作</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1.由项目经理指派人员负责协助院方做好会务服务工作，联络传达院方需求。</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2.根据院方临时工作需要，协调公司内部从保安、水电维修、保洁等人员中抽调相应人员，协助院方做好各种培训、文艺演出、家具搬运、桌椅摆放、货物搬运、床垫暴晒等日常保障工作。</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3.配合院方做好窗帘、纱窗、电扇的拆装、工程抢修等突击工作。</w:t>
      </w:r>
    </w:p>
    <w:p w:rsidR="00846BCD" w:rsidRDefault="00664DDB">
      <w:pPr>
        <w:pStyle w:val="a0"/>
        <w:spacing w:after="0"/>
        <w:ind w:firstLineChars="200" w:firstLine="643"/>
        <w:rPr>
          <w:rFonts w:ascii="楷体_GB2312" w:eastAsia="楷体_GB2312" w:hAnsi="宋体" w:cs="宋体"/>
          <w:b/>
          <w:bCs/>
          <w:sz w:val="32"/>
          <w:szCs w:val="32"/>
        </w:rPr>
      </w:pPr>
      <w:r>
        <w:rPr>
          <w:rFonts w:ascii="楷体_GB2312" w:eastAsia="楷体_GB2312" w:hAnsi="宋体" w:cs="宋体" w:hint="eastAsia"/>
          <w:b/>
          <w:bCs/>
          <w:sz w:val="32"/>
          <w:szCs w:val="32"/>
        </w:rPr>
        <w:t>注：各个岗位严格遵守作息时间。</w:t>
      </w:r>
    </w:p>
    <w:p w:rsidR="00846BCD" w:rsidRDefault="00664DDB">
      <w:pPr>
        <w:pStyle w:val="a0"/>
        <w:spacing w:after="0"/>
        <w:ind w:firstLineChars="200" w:firstLine="640"/>
        <w:rPr>
          <w:rFonts w:ascii="黑体" w:eastAsia="黑体" w:hAnsi="黑体" w:cs="宋体"/>
          <w:sz w:val="32"/>
          <w:szCs w:val="32"/>
        </w:rPr>
      </w:pPr>
      <w:r>
        <w:rPr>
          <w:rFonts w:ascii="黑体" w:eastAsia="黑体" w:hAnsi="黑体" w:cs="宋体" w:hint="eastAsia"/>
          <w:sz w:val="32"/>
          <w:szCs w:val="32"/>
        </w:rPr>
        <w:t>三、管理期限、预算资金</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物业管理委托期限定为一年，按合同约定服务期限执行。</w:t>
      </w:r>
    </w:p>
    <w:p w:rsidR="00846BCD"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资金情况：预算资金</w:t>
      </w:r>
      <w:r w:rsidR="00DD3EA3">
        <w:rPr>
          <w:rFonts w:ascii="仿宋_GB2312" w:eastAsia="仿宋_GB2312" w:hAnsi="宋体" w:cs="宋体" w:hint="eastAsia"/>
          <w:sz w:val="32"/>
          <w:szCs w:val="32"/>
        </w:rPr>
        <w:t>85</w:t>
      </w:r>
      <w:r>
        <w:rPr>
          <w:rFonts w:ascii="仿宋_GB2312" w:eastAsia="仿宋_GB2312" w:hAnsi="宋体" w:cs="宋体" w:hint="eastAsia"/>
          <w:sz w:val="32"/>
          <w:szCs w:val="32"/>
        </w:rPr>
        <w:t>万元</w:t>
      </w:r>
      <w:r w:rsidR="005C5797">
        <w:rPr>
          <w:rFonts w:ascii="仿宋_GB2312" w:eastAsia="仿宋_GB2312" w:hAnsi="宋体" w:cs="宋体" w:hint="eastAsia"/>
          <w:sz w:val="32"/>
          <w:szCs w:val="32"/>
        </w:rPr>
        <w:t>,拟按不高于85万报价。</w:t>
      </w:r>
    </w:p>
    <w:p w:rsidR="00CC2D53" w:rsidRDefault="00942117">
      <w:pPr>
        <w:pStyle w:val="a0"/>
        <w:spacing w:after="0"/>
        <w:ind w:firstLineChars="200" w:firstLine="640"/>
        <w:rPr>
          <w:rFonts w:ascii="黑体" w:eastAsia="黑体" w:hAnsi="黑体" w:cs="宋体"/>
          <w:sz w:val="32"/>
          <w:szCs w:val="32"/>
        </w:rPr>
      </w:pPr>
      <w:r>
        <w:rPr>
          <w:rFonts w:ascii="黑体" w:eastAsia="黑体" w:hAnsi="黑体" w:cs="宋体" w:hint="eastAsia"/>
          <w:sz w:val="32"/>
          <w:szCs w:val="32"/>
        </w:rPr>
        <w:lastRenderedPageBreak/>
        <w:t>四、</w:t>
      </w:r>
      <w:r w:rsidR="00664DDB">
        <w:rPr>
          <w:rFonts w:ascii="黑体" w:eastAsia="黑体" w:hAnsi="黑体" w:cs="宋体" w:hint="eastAsia"/>
          <w:sz w:val="32"/>
          <w:szCs w:val="32"/>
        </w:rPr>
        <w:t>物业管理费用结算</w:t>
      </w:r>
      <w:r w:rsidR="00B63728">
        <w:rPr>
          <w:rFonts w:ascii="黑体" w:eastAsia="黑体" w:hAnsi="黑体" w:cs="宋体" w:hint="eastAsia"/>
          <w:sz w:val="32"/>
          <w:szCs w:val="32"/>
        </w:rPr>
        <w:t>方式</w:t>
      </w:r>
      <w:r w:rsidR="00664DDB">
        <w:rPr>
          <w:rFonts w:ascii="黑体" w:eastAsia="黑体" w:hAnsi="黑体" w:cs="宋体" w:hint="eastAsia"/>
          <w:sz w:val="32"/>
          <w:szCs w:val="32"/>
        </w:rPr>
        <w:t>及</w:t>
      </w:r>
      <w:r w:rsidR="00D25137">
        <w:rPr>
          <w:rFonts w:ascii="黑体" w:eastAsia="黑体" w:hAnsi="黑体" w:cs="宋体" w:hint="eastAsia"/>
          <w:sz w:val="32"/>
          <w:szCs w:val="32"/>
        </w:rPr>
        <w:t>报价</w:t>
      </w:r>
      <w:r w:rsidR="00664DDB">
        <w:rPr>
          <w:rFonts w:ascii="黑体" w:eastAsia="黑体" w:hAnsi="黑体" w:cs="宋体" w:hint="eastAsia"/>
          <w:sz w:val="32"/>
          <w:szCs w:val="32"/>
        </w:rPr>
        <w:t>构成</w:t>
      </w:r>
      <w:r w:rsidR="00317E27">
        <w:rPr>
          <w:rFonts w:ascii="黑体" w:eastAsia="黑体" w:hAnsi="黑体" w:cs="宋体" w:hint="eastAsia"/>
          <w:sz w:val="32"/>
          <w:szCs w:val="32"/>
        </w:rPr>
        <w:t>要求</w:t>
      </w:r>
    </w:p>
    <w:p w:rsidR="00CC2D53" w:rsidRDefault="00664DDB">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1.本物业管理区域服务</w:t>
      </w:r>
      <w:r w:rsidR="006F63C1">
        <w:rPr>
          <w:rFonts w:ascii="仿宋_GB2312" w:eastAsia="仿宋_GB2312" w:hAnsi="宋体" w:cs="宋体" w:hint="eastAsia"/>
          <w:sz w:val="32"/>
          <w:szCs w:val="32"/>
        </w:rPr>
        <w:t>费用</w:t>
      </w:r>
      <w:r>
        <w:rPr>
          <w:rFonts w:ascii="仿宋_GB2312" w:eastAsia="仿宋_GB2312" w:hAnsi="宋体" w:cs="宋体" w:hint="eastAsia"/>
          <w:sz w:val="32"/>
          <w:szCs w:val="32"/>
        </w:rPr>
        <w:t>采取包干制方式。</w:t>
      </w:r>
      <w:r w:rsidR="000C1B1B">
        <w:rPr>
          <w:rFonts w:ascii="仿宋_GB2312" w:eastAsia="仿宋_GB2312" w:hAnsi="宋体" w:cs="宋体" w:hint="eastAsia"/>
          <w:sz w:val="32"/>
          <w:szCs w:val="32"/>
        </w:rPr>
        <w:t>采购人对中标方实行</w:t>
      </w:r>
      <w:r w:rsidR="00A0327B">
        <w:rPr>
          <w:rFonts w:ascii="仿宋_GB2312" w:eastAsia="仿宋_GB2312" w:hAnsi="宋体" w:cs="宋体" w:hint="eastAsia"/>
          <w:sz w:val="32"/>
          <w:szCs w:val="32"/>
        </w:rPr>
        <w:t>月度考</w:t>
      </w:r>
      <w:r w:rsidR="00711368">
        <w:rPr>
          <w:rFonts w:ascii="仿宋_GB2312" w:eastAsia="仿宋_GB2312" w:hAnsi="宋体" w:cs="宋体" w:hint="eastAsia"/>
          <w:sz w:val="32"/>
          <w:szCs w:val="32"/>
        </w:rPr>
        <w:t>评</w:t>
      </w:r>
      <w:r w:rsidR="000C1B1B">
        <w:rPr>
          <w:rFonts w:ascii="仿宋_GB2312" w:eastAsia="仿宋_GB2312" w:hAnsi="宋体" w:cs="宋体" w:hint="eastAsia"/>
          <w:sz w:val="32"/>
          <w:szCs w:val="32"/>
        </w:rPr>
        <w:t>，费用根据考评结果按</w:t>
      </w:r>
      <w:r w:rsidR="00B63728">
        <w:rPr>
          <w:rFonts w:ascii="仿宋_GB2312" w:eastAsia="仿宋_GB2312" w:hAnsi="宋体" w:cs="宋体" w:hint="eastAsia"/>
          <w:sz w:val="32"/>
          <w:szCs w:val="32"/>
        </w:rPr>
        <w:t>月结算</w:t>
      </w:r>
      <w:r>
        <w:rPr>
          <w:rFonts w:ascii="仿宋_GB2312" w:eastAsia="仿宋_GB2312" w:hAnsi="宋体" w:cs="宋体" w:hint="eastAsia"/>
          <w:sz w:val="32"/>
          <w:szCs w:val="32"/>
        </w:rPr>
        <w:t>。盈余或者亏损均由中标方享有或者承担；中标方不得以亏损为由单方要求增加费用、降低服务标准或减少服务项目。</w:t>
      </w:r>
    </w:p>
    <w:p w:rsidR="00CC2D53" w:rsidRDefault="00664DDB"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2.物业服务支出</w:t>
      </w:r>
      <w:r w:rsidR="002368DE">
        <w:rPr>
          <w:rFonts w:ascii="仿宋_GB2312" w:eastAsia="仿宋_GB2312" w:hAnsi="宋体" w:cs="宋体" w:hint="eastAsia"/>
          <w:sz w:val="32"/>
          <w:szCs w:val="32"/>
        </w:rPr>
        <w:t>费用</w:t>
      </w:r>
      <w:r w:rsidR="00263C25">
        <w:rPr>
          <w:rFonts w:ascii="仿宋_GB2312" w:eastAsia="仿宋_GB2312" w:hAnsi="宋体" w:cs="宋体" w:hint="eastAsia"/>
          <w:sz w:val="32"/>
          <w:szCs w:val="32"/>
        </w:rPr>
        <w:t>应</w:t>
      </w:r>
      <w:r w:rsidR="003B58CE">
        <w:rPr>
          <w:rFonts w:ascii="仿宋_GB2312" w:eastAsia="仿宋_GB2312" w:hAnsi="宋体" w:cs="宋体" w:hint="eastAsia"/>
          <w:sz w:val="32"/>
          <w:szCs w:val="32"/>
        </w:rPr>
        <w:t>当</w:t>
      </w:r>
      <w:r>
        <w:rPr>
          <w:rFonts w:ascii="仿宋_GB2312" w:eastAsia="仿宋_GB2312" w:hAnsi="宋体" w:cs="宋体" w:hint="eastAsia"/>
          <w:sz w:val="32"/>
          <w:szCs w:val="32"/>
        </w:rPr>
        <w:t>包括以下部分：</w:t>
      </w:r>
    </w:p>
    <w:p w:rsidR="00CC2D53" w:rsidRDefault="00664DDB"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（1）</w:t>
      </w:r>
      <w:r w:rsidR="005F7275">
        <w:rPr>
          <w:rFonts w:ascii="仿宋_GB2312" w:eastAsia="仿宋_GB2312" w:hAnsi="宋体" w:cs="宋体" w:hint="eastAsia"/>
          <w:sz w:val="32"/>
          <w:szCs w:val="32"/>
        </w:rPr>
        <w:t>物业</w:t>
      </w:r>
      <w:r w:rsidR="00B63728">
        <w:rPr>
          <w:rFonts w:ascii="仿宋_GB2312" w:eastAsia="仿宋_GB2312" w:hAnsi="宋体" w:cs="宋体" w:hint="eastAsia"/>
          <w:sz w:val="32"/>
          <w:szCs w:val="32"/>
        </w:rPr>
        <w:t>服务人员发放的</w:t>
      </w:r>
      <w:r>
        <w:rPr>
          <w:rFonts w:ascii="仿宋_GB2312" w:eastAsia="仿宋_GB2312" w:hAnsi="宋体" w:cs="宋体" w:hint="eastAsia"/>
          <w:sz w:val="32"/>
          <w:szCs w:val="32"/>
        </w:rPr>
        <w:t>工资、社会保险和</w:t>
      </w:r>
      <w:r w:rsidR="007E3C74">
        <w:rPr>
          <w:rFonts w:ascii="仿宋_GB2312" w:eastAsia="仿宋_GB2312" w:hAnsi="宋体" w:cs="宋体" w:hint="eastAsia"/>
          <w:sz w:val="32"/>
          <w:szCs w:val="32"/>
        </w:rPr>
        <w:t>按规定提取</w:t>
      </w:r>
      <w:r>
        <w:rPr>
          <w:rFonts w:ascii="仿宋_GB2312" w:eastAsia="仿宋_GB2312" w:hAnsi="宋体" w:cs="宋体" w:hint="eastAsia"/>
          <w:sz w:val="32"/>
          <w:szCs w:val="32"/>
        </w:rPr>
        <w:t>的福利</w:t>
      </w:r>
      <w:r w:rsidR="00293F73">
        <w:rPr>
          <w:rFonts w:ascii="仿宋_GB2312" w:eastAsia="仿宋_GB2312" w:hAnsi="宋体" w:cs="宋体" w:hint="eastAsia"/>
          <w:sz w:val="32"/>
          <w:szCs w:val="32"/>
        </w:rPr>
        <w:t>(劳保费</w:t>
      </w:r>
      <w:r w:rsidR="00980D1D">
        <w:rPr>
          <w:rFonts w:ascii="仿宋_GB2312" w:eastAsia="仿宋_GB2312" w:hAnsi="宋体" w:cs="宋体" w:hint="eastAsia"/>
          <w:sz w:val="32"/>
          <w:szCs w:val="32"/>
        </w:rPr>
        <w:t>、保险</w:t>
      </w:r>
      <w:r w:rsidR="00293F73">
        <w:rPr>
          <w:rFonts w:ascii="仿宋_GB2312" w:eastAsia="仿宋_GB2312" w:hAnsi="宋体" w:cs="宋体" w:hint="eastAsia"/>
          <w:sz w:val="32"/>
          <w:szCs w:val="32"/>
        </w:rPr>
        <w:t>等)</w:t>
      </w:r>
      <w:r>
        <w:rPr>
          <w:rFonts w:ascii="仿宋_GB2312" w:eastAsia="仿宋_GB2312" w:hAnsi="宋体" w:cs="宋体" w:hint="eastAsia"/>
          <w:sz w:val="32"/>
          <w:szCs w:val="32"/>
        </w:rPr>
        <w:t>；</w:t>
      </w:r>
    </w:p>
    <w:p w:rsidR="00CC2D53" w:rsidRDefault="00664DDB"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（2）员工服装费；</w:t>
      </w:r>
    </w:p>
    <w:p w:rsidR="00CC2D53" w:rsidRDefault="00664DDB"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（3）物业管理的办公费用；</w:t>
      </w:r>
    </w:p>
    <w:p w:rsidR="00CC2D53" w:rsidRDefault="00664DDB"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（4）物业管理费；</w:t>
      </w:r>
    </w:p>
    <w:p w:rsidR="00CC2D53" w:rsidRDefault="002B633C"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（5）物业管理利润；</w:t>
      </w:r>
    </w:p>
    <w:p w:rsidR="00CC2D53" w:rsidRDefault="00664DDB"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w:t>
      </w:r>
      <w:r w:rsidR="002B633C">
        <w:rPr>
          <w:rFonts w:ascii="仿宋_GB2312" w:eastAsia="仿宋_GB2312" w:hAnsi="宋体" w:cs="宋体" w:hint="eastAsia"/>
          <w:sz w:val="32"/>
          <w:szCs w:val="32"/>
        </w:rPr>
        <w:t>6</w:t>
      </w:r>
      <w:r>
        <w:rPr>
          <w:rFonts w:ascii="仿宋_GB2312" w:eastAsia="仿宋_GB2312" w:hAnsi="宋体" w:cs="宋体" w:hint="eastAsia"/>
          <w:sz w:val="32"/>
          <w:szCs w:val="32"/>
        </w:rPr>
        <w:t>）</w:t>
      </w:r>
      <w:r w:rsidR="000A0198">
        <w:rPr>
          <w:rFonts w:ascii="仿宋_GB2312" w:eastAsia="仿宋_GB2312" w:hAnsi="宋体" w:cs="宋体" w:hint="eastAsia"/>
          <w:sz w:val="32"/>
          <w:szCs w:val="32"/>
        </w:rPr>
        <w:t>维修工具</w:t>
      </w:r>
      <w:r w:rsidR="00991F99">
        <w:rPr>
          <w:rFonts w:ascii="仿宋_GB2312" w:eastAsia="仿宋_GB2312" w:hAnsi="宋体" w:cs="宋体" w:hint="eastAsia"/>
          <w:sz w:val="32"/>
          <w:szCs w:val="32"/>
        </w:rPr>
        <w:t>设备，</w:t>
      </w:r>
      <w:r w:rsidR="000A0198">
        <w:rPr>
          <w:rFonts w:ascii="仿宋_GB2312" w:eastAsia="仿宋_GB2312" w:hAnsi="宋体" w:cs="宋体" w:hint="eastAsia"/>
          <w:sz w:val="32"/>
          <w:szCs w:val="32"/>
        </w:rPr>
        <w:t>小型</w:t>
      </w:r>
      <w:r>
        <w:rPr>
          <w:rFonts w:ascii="仿宋_GB2312" w:eastAsia="仿宋_GB2312" w:hAnsi="宋体" w:cs="宋体" w:hint="eastAsia"/>
          <w:sz w:val="32"/>
          <w:szCs w:val="32"/>
        </w:rPr>
        <w:t>维修</w:t>
      </w:r>
      <w:r w:rsidR="00991F99">
        <w:rPr>
          <w:rFonts w:ascii="仿宋_GB2312" w:eastAsia="仿宋_GB2312" w:hAnsi="宋体" w:cs="宋体" w:hint="eastAsia"/>
          <w:sz w:val="32"/>
          <w:szCs w:val="32"/>
        </w:rPr>
        <w:t>耗材</w:t>
      </w:r>
      <w:r>
        <w:rPr>
          <w:rFonts w:ascii="仿宋_GB2312" w:eastAsia="仿宋_GB2312" w:hAnsi="宋体" w:cs="宋体" w:hint="eastAsia"/>
          <w:sz w:val="32"/>
          <w:szCs w:val="32"/>
        </w:rPr>
        <w:t>费；</w:t>
      </w:r>
    </w:p>
    <w:p w:rsidR="00CC2D53" w:rsidRDefault="00664DDB"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（7）法定税费；</w:t>
      </w:r>
    </w:p>
    <w:p w:rsidR="00CC2D53" w:rsidRDefault="008950AD"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（8）</w:t>
      </w:r>
      <w:r w:rsidR="00544F1B">
        <w:rPr>
          <w:rFonts w:ascii="仿宋_GB2312" w:eastAsia="仿宋_GB2312" w:hAnsi="宋体" w:cs="宋体" w:hint="eastAsia"/>
          <w:sz w:val="32"/>
          <w:szCs w:val="32"/>
        </w:rPr>
        <w:t>法定节假日加班费</w:t>
      </w:r>
      <w:r>
        <w:rPr>
          <w:rFonts w:ascii="仿宋_GB2312" w:eastAsia="仿宋_GB2312" w:hAnsi="宋体" w:cs="宋体" w:hint="eastAsia"/>
          <w:sz w:val="32"/>
          <w:szCs w:val="32"/>
        </w:rPr>
        <w:t>。</w:t>
      </w:r>
    </w:p>
    <w:p w:rsidR="00CC2D53" w:rsidRDefault="00672603" w:rsidP="00CC2D53">
      <w:pPr>
        <w:pStyle w:val="a0"/>
        <w:spacing w:after="0"/>
        <w:ind w:firstLineChars="200" w:firstLine="640"/>
        <w:rPr>
          <w:rFonts w:ascii="仿宋_GB2312" w:eastAsia="仿宋_GB2312" w:hAnsi="仿宋"/>
          <w:color w:val="000000"/>
          <w:sz w:val="32"/>
          <w:szCs w:val="32"/>
        </w:rPr>
      </w:pPr>
      <w:r>
        <w:rPr>
          <w:rFonts w:ascii="仿宋_GB2312" w:eastAsia="仿宋_GB2312" w:hint="eastAsia"/>
          <w:sz w:val="32"/>
          <w:szCs w:val="32"/>
        </w:rPr>
        <w:t>3.</w:t>
      </w:r>
      <w:r w:rsidRPr="00672603">
        <w:rPr>
          <w:rFonts w:ascii="仿宋_GB2312" w:eastAsia="仿宋_GB2312" w:hAnsi="仿宋" w:hint="eastAsia"/>
          <w:color w:val="000000"/>
          <w:sz w:val="32"/>
          <w:szCs w:val="32"/>
        </w:rPr>
        <w:t>物业服务所需各项配套工具折旧和基本用料、易耗品费用由</w:t>
      </w:r>
      <w:r w:rsidR="00A71B93">
        <w:rPr>
          <w:rFonts w:ascii="仿宋_GB2312" w:eastAsia="仿宋_GB2312" w:hAnsi="仿宋" w:hint="eastAsia"/>
          <w:color w:val="000000"/>
          <w:sz w:val="32"/>
          <w:szCs w:val="32"/>
        </w:rPr>
        <w:t>中标方</w:t>
      </w:r>
      <w:r w:rsidRPr="00672603">
        <w:rPr>
          <w:rFonts w:ascii="仿宋_GB2312" w:eastAsia="仿宋_GB2312" w:hAnsi="仿宋" w:hint="eastAsia"/>
          <w:color w:val="000000"/>
          <w:sz w:val="32"/>
          <w:szCs w:val="32"/>
        </w:rPr>
        <w:t>承担。</w:t>
      </w:r>
    </w:p>
    <w:p w:rsidR="00CC2D53" w:rsidRDefault="00155002" w:rsidP="00CC2D53">
      <w:pPr>
        <w:pStyle w:val="a0"/>
        <w:spacing w:after="0"/>
        <w:ind w:firstLineChars="200" w:firstLine="640"/>
        <w:rPr>
          <w:rFonts w:ascii="仿宋_GB2312" w:eastAsia="仿宋_GB2312" w:hAnsi="仿宋"/>
          <w:b/>
          <w:color w:val="000000"/>
          <w:sz w:val="32"/>
          <w:szCs w:val="32"/>
        </w:rPr>
      </w:pPr>
      <w:r>
        <w:rPr>
          <w:rFonts w:ascii="仿宋_GB2312" w:eastAsia="仿宋_GB2312" w:hAnsi="宋体" w:cs="宋体" w:hint="eastAsia"/>
          <w:sz w:val="32"/>
          <w:szCs w:val="32"/>
        </w:rPr>
        <w:t>4</w:t>
      </w:r>
      <w:r w:rsidR="00664DDB">
        <w:rPr>
          <w:rFonts w:ascii="仿宋_GB2312" w:eastAsia="仿宋_GB2312" w:hAnsi="宋体" w:cs="宋体" w:hint="eastAsia"/>
          <w:sz w:val="32"/>
          <w:szCs w:val="32"/>
        </w:rPr>
        <w:t>.</w:t>
      </w:r>
      <w:r w:rsidR="00E30767">
        <w:rPr>
          <w:rFonts w:ascii="仿宋_GB2312" w:eastAsia="仿宋_GB2312" w:hAnsi="宋体" w:cs="宋体" w:hint="eastAsia"/>
          <w:sz w:val="32"/>
          <w:szCs w:val="32"/>
        </w:rPr>
        <w:t>投标方</w:t>
      </w:r>
      <w:r w:rsidR="00664DDB">
        <w:rPr>
          <w:rFonts w:ascii="仿宋_GB2312" w:eastAsia="仿宋_GB2312" w:hAnsi="宋体" w:cs="宋体" w:hint="eastAsia"/>
          <w:sz w:val="32"/>
          <w:szCs w:val="32"/>
        </w:rPr>
        <w:t>应根据本单位的成本自行决定报价，但不得以低于其单位成本的报价投标。</w:t>
      </w:r>
      <w:r w:rsidR="005C5797" w:rsidRPr="00475320">
        <w:rPr>
          <w:rFonts w:ascii="仿宋_GB2312" w:eastAsia="仿宋_GB2312" w:hAnsi="黑体" w:hint="eastAsia"/>
          <w:b/>
          <w:color w:val="000000"/>
          <w:sz w:val="32"/>
          <w:szCs w:val="32"/>
        </w:rPr>
        <w:t>招聘员工工资、福利要求：</w:t>
      </w:r>
      <w:r w:rsidR="005C5797" w:rsidRPr="00475320">
        <w:rPr>
          <w:rFonts w:ascii="仿宋_GB2312" w:eastAsia="仿宋_GB2312" w:hAnsi="黑体" w:hint="eastAsia"/>
          <w:b/>
          <w:bCs/>
          <w:color w:val="000000"/>
          <w:sz w:val="32"/>
          <w:szCs w:val="32"/>
        </w:rPr>
        <w:t>（1）</w:t>
      </w:r>
      <w:r w:rsidR="00E30767">
        <w:rPr>
          <w:rFonts w:ascii="仿宋_GB2312" w:eastAsia="仿宋_GB2312" w:hAnsi="黑体" w:cs="宋体" w:hint="eastAsia"/>
          <w:b/>
          <w:bCs/>
          <w:color w:val="000000"/>
          <w:sz w:val="32"/>
          <w:szCs w:val="32"/>
        </w:rPr>
        <w:t>投标方</w:t>
      </w:r>
      <w:r w:rsidR="005C5797" w:rsidRPr="00475320">
        <w:rPr>
          <w:rFonts w:ascii="仿宋_GB2312" w:eastAsia="仿宋_GB2312" w:hAnsi="黑体" w:hint="eastAsia"/>
          <w:b/>
          <w:bCs/>
          <w:color w:val="000000"/>
          <w:sz w:val="32"/>
          <w:szCs w:val="32"/>
        </w:rPr>
        <w:t>需提供书面承诺：</w:t>
      </w:r>
      <w:r w:rsidR="003B58CE">
        <w:rPr>
          <w:rFonts w:ascii="仿宋_GB2312" w:eastAsia="仿宋_GB2312" w:hAnsi="黑体" w:hint="eastAsia"/>
          <w:b/>
          <w:bCs/>
          <w:color w:val="000000"/>
          <w:sz w:val="32"/>
          <w:szCs w:val="32"/>
        </w:rPr>
        <w:t>中标后</w:t>
      </w:r>
      <w:r w:rsidR="00D545B2">
        <w:rPr>
          <w:rFonts w:ascii="仿宋_GB2312" w:eastAsia="仿宋_GB2312" w:hAnsi="黑体" w:hint="eastAsia"/>
          <w:b/>
          <w:bCs/>
          <w:color w:val="000000"/>
          <w:sz w:val="32"/>
          <w:szCs w:val="32"/>
        </w:rPr>
        <w:t>所需员工自行负责招聘，员工的</w:t>
      </w:r>
      <w:r w:rsidR="005C5797" w:rsidRPr="00475320">
        <w:rPr>
          <w:rFonts w:ascii="仿宋_GB2312" w:eastAsia="仿宋_GB2312" w:hAnsi="黑体" w:hint="eastAsia"/>
          <w:b/>
          <w:bCs/>
          <w:color w:val="000000"/>
          <w:sz w:val="32"/>
          <w:szCs w:val="32"/>
        </w:rPr>
        <w:t>工资、社保、福利、服装</w:t>
      </w:r>
      <w:r w:rsidR="005F7275">
        <w:rPr>
          <w:rFonts w:ascii="仿宋_GB2312" w:eastAsia="仿宋_GB2312" w:hAnsi="黑体" w:hint="eastAsia"/>
          <w:b/>
          <w:bCs/>
          <w:color w:val="000000"/>
          <w:sz w:val="32"/>
          <w:szCs w:val="32"/>
        </w:rPr>
        <w:t>、法定节假日加班费</w:t>
      </w:r>
      <w:r w:rsidR="00637D22">
        <w:rPr>
          <w:rFonts w:ascii="仿宋_GB2312" w:eastAsia="仿宋_GB2312" w:hAnsi="黑体" w:hint="eastAsia"/>
          <w:b/>
          <w:bCs/>
          <w:color w:val="000000"/>
          <w:sz w:val="32"/>
          <w:szCs w:val="32"/>
        </w:rPr>
        <w:t>及相关费用由</w:t>
      </w:r>
      <w:r w:rsidR="00D545B2">
        <w:rPr>
          <w:rFonts w:ascii="仿宋_GB2312" w:eastAsia="仿宋_GB2312" w:hAnsi="黑体" w:hint="eastAsia"/>
          <w:b/>
          <w:bCs/>
          <w:color w:val="000000"/>
          <w:sz w:val="32"/>
          <w:szCs w:val="32"/>
        </w:rPr>
        <w:t>中标方</w:t>
      </w:r>
      <w:r w:rsidR="00637D22">
        <w:rPr>
          <w:rFonts w:ascii="仿宋_GB2312" w:eastAsia="仿宋_GB2312" w:hAnsi="黑体" w:hint="eastAsia"/>
          <w:b/>
          <w:bCs/>
          <w:color w:val="000000"/>
          <w:sz w:val="32"/>
          <w:szCs w:val="32"/>
        </w:rPr>
        <w:t>全部负责，中标方</w:t>
      </w:r>
      <w:r w:rsidR="00DD4D2A">
        <w:rPr>
          <w:rFonts w:ascii="仿宋_GB2312" w:eastAsia="仿宋_GB2312" w:hAnsi="黑体" w:hint="eastAsia"/>
          <w:b/>
          <w:bCs/>
          <w:color w:val="000000"/>
          <w:sz w:val="32"/>
          <w:szCs w:val="32"/>
        </w:rPr>
        <w:t>应</w:t>
      </w:r>
      <w:r w:rsidR="005C5797" w:rsidRPr="00475320">
        <w:rPr>
          <w:rFonts w:ascii="仿宋_GB2312" w:eastAsia="仿宋_GB2312" w:hAnsi="黑体" w:hint="eastAsia"/>
          <w:b/>
          <w:bCs/>
          <w:color w:val="000000"/>
          <w:sz w:val="32"/>
          <w:szCs w:val="32"/>
        </w:rPr>
        <w:t>严格</w:t>
      </w:r>
      <w:r w:rsidR="00D55B36">
        <w:rPr>
          <w:rFonts w:ascii="仿宋_GB2312" w:eastAsia="仿宋_GB2312" w:hAnsi="黑体" w:hint="eastAsia"/>
          <w:b/>
          <w:bCs/>
          <w:color w:val="000000"/>
          <w:sz w:val="32"/>
          <w:szCs w:val="32"/>
        </w:rPr>
        <w:t>依照</w:t>
      </w:r>
      <w:r w:rsidR="005C5797" w:rsidRPr="00475320">
        <w:rPr>
          <w:rFonts w:ascii="仿宋_GB2312" w:eastAsia="仿宋_GB2312" w:hAnsi="黑体" w:hint="eastAsia"/>
          <w:b/>
          <w:bCs/>
          <w:color w:val="000000"/>
          <w:sz w:val="32"/>
          <w:szCs w:val="32"/>
        </w:rPr>
        <w:t>国家有关的法律、</w:t>
      </w:r>
      <w:r w:rsidR="005C5797" w:rsidRPr="00475320">
        <w:rPr>
          <w:rFonts w:ascii="仿宋_GB2312" w:eastAsia="仿宋_GB2312" w:hAnsi="黑体" w:hint="eastAsia"/>
          <w:b/>
          <w:bCs/>
          <w:color w:val="000000"/>
          <w:sz w:val="32"/>
          <w:szCs w:val="32"/>
        </w:rPr>
        <w:lastRenderedPageBreak/>
        <w:t>法规及行业标准</w:t>
      </w:r>
      <w:r w:rsidR="00DD4D2A">
        <w:rPr>
          <w:rFonts w:ascii="仿宋_GB2312" w:eastAsia="仿宋_GB2312" w:hAnsi="黑体" w:hint="eastAsia"/>
          <w:b/>
          <w:bCs/>
          <w:color w:val="000000"/>
          <w:sz w:val="32"/>
          <w:szCs w:val="32"/>
        </w:rPr>
        <w:t>执行</w:t>
      </w:r>
      <w:r w:rsidR="005C5797" w:rsidRPr="00475320">
        <w:rPr>
          <w:rFonts w:ascii="仿宋_GB2312" w:eastAsia="仿宋_GB2312" w:hAnsi="黑体" w:hint="eastAsia"/>
          <w:b/>
          <w:bCs/>
          <w:color w:val="000000"/>
          <w:sz w:val="32"/>
          <w:szCs w:val="32"/>
        </w:rPr>
        <w:t>。全部人员的工资不得低于武汉市最新公布的最低</w:t>
      </w:r>
      <w:r w:rsidR="005C5797" w:rsidRPr="008C7683">
        <w:rPr>
          <w:rFonts w:ascii="仿宋_GB2312" w:eastAsia="仿宋_GB2312" w:hAnsi="黑体" w:hint="eastAsia"/>
          <w:b/>
          <w:bCs/>
          <w:color w:val="000000"/>
          <w:sz w:val="32"/>
          <w:szCs w:val="32"/>
        </w:rPr>
        <w:t>工资标准，并且上岗人员</w:t>
      </w:r>
      <w:r w:rsidR="00A40A6C">
        <w:rPr>
          <w:rFonts w:ascii="仿宋_GB2312" w:eastAsia="仿宋_GB2312" w:hAnsi="黑体" w:hint="eastAsia"/>
          <w:b/>
          <w:bCs/>
          <w:color w:val="000000"/>
          <w:sz w:val="32"/>
          <w:szCs w:val="32"/>
        </w:rPr>
        <w:t>符合条件</w:t>
      </w:r>
      <w:r w:rsidR="008C7683" w:rsidRPr="008C7683">
        <w:rPr>
          <w:rFonts w:ascii="仿宋_GB2312" w:eastAsia="仿宋_GB2312" w:hAnsi="黑体" w:hint="eastAsia"/>
          <w:b/>
          <w:bCs/>
          <w:color w:val="000000"/>
          <w:sz w:val="32"/>
          <w:szCs w:val="32"/>
        </w:rPr>
        <w:t>的</w:t>
      </w:r>
      <w:r w:rsidR="005C5797" w:rsidRPr="008C7683">
        <w:rPr>
          <w:rFonts w:ascii="仿宋_GB2312" w:eastAsia="仿宋_GB2312" w:hAnsi="黑体" w:hint="eastAsia"/>
          <w:b/>
          <w:bCs/>
          <w:color w:val="000000"/>
          <w:sz w:val="32"/>
          <w:szCs w:val="32"/>
        </w:rPr>
        <w:t>均由</w:t>
      </w:r>
      <w:r w:rsidR="00772B0E">
        <w:rPr>
          <w:rFonts w:ascii="仿宋_GB2312" w:eastAsia="仿宋_GB2312" w:hAnsi="黑体" w:hint="eastAsia"/>
          <w:b/>
          <w:bCs/>
          <w:color w:val="000000"/>
          <w:sz w:val="32"/>
          <w:szCs w:val="32"/>
        </w:rPr>
        <w:t>中标方</w:t>
      </w:r>
      <w:r w:rsidR="005C5797" w:rsidRPr="008C7683">
        <w:rPr>
          <w:rFonts w:ascii="仿宋_GB2312" w:eastAsia="仿宋_GB2312" w:hAnsi="黑体" w:hint="eastAsia"/>
          <w:b/>
          <w:bCs/>
          <w:color w:val="000000"/>
          <w:sz w:val="32"/>
          <w:szCs w:val="32"/>
        </w:rPr>
        <w:t>按照</w:t>
      </w:r>
      <w:r w:rsidR="003B58CE">
        <w:rPr>
          <w:rFonts w:ascii="仿宋_GB2312" w:eastAsia="仿宋_GB2312" w:hAnsi="黑体" w:hint="eastAsia"/>
          <w:b/>
          <w:bCs/>
          <w:color w:val="000000"/>
          <w:sz w:val="32"/>
          <w:szCs w:val="32"/>
        </w:rPr>
        <w:t>最新</w:t>
      </w:r>
      <w:r w:rsidR="005C5797" w:rsidRPr="008C7683">
        <w:rPr>
          <w:rFonts w:ascii="仿宋_GB2312" w:eastAsia="仿宋_GB2312" w:hAnsi="黑体" w:hint="eastAsia"/>
          <w:b/>
          <w:bCs/>
          <w:color w:val="000000"/>
          <w:sz w:val="32"/>
          <w:szCs w:val="32"/>
        </w:rPr>
        <w:t>国家标</w:t>
      </w:r>
      <w:r w:rsidR="005C5797" w:rsidRPr="00E30767">
        <w:rPr>
          <w:rFonts w:ascii="仿宋_GB2312" w:eastAsia="仿宋_GB2312" w:hAnsi="黑体" w:hint="eastAsia"/>
          <w:b/>
          <w:bCs/>
          <w:color w:val="000000"/>
          <w:sz w:val="32"/>
          <w:szCs w:val="32"/>
        </w:rPr>
        <w:t>准缴纳“社保”（五险），否则视为无效投标</w:t>
      </w:r>
      <w:r w:rsidR="00475320" w:rsidRPr="00E30767">
        <w:rPr>
          <w:rFonts w:ascii="仿宋_GB2312" w:eastAsia="仿宋_GB2312" w:hAnsi="黑体" w:hint="eastAsia"/>
          <w:b/>
          <w:bCs/>
          <w:color w:val="000000"/>
          <w:sz w:val="32"/>
          <w:szCs w:val="32"/>
        </w:rPr>
        <w:t>。</w:t>
      </w:r>
      <w:r w:rsidR="00E30767">
        <w:rPr>
          <w:rFonts w:ascii="仿宋_GB2312" w:eastAsia="仿宋_GB2312" w:hAnsi="黑体" w:hint="eastAsia"/>
          <w:b/>
          <w:bCs/>
          <w:color w:val="000000"/>
          <w:sz w:val="32"/>
          <w:szCs w:val="32"/>
        </w:rPr>
        <w:t>投标方</w:t>
      </w:r>
      <w:r w:rsidR="00C13BA1" w:rsidRPr="00E30767">
        <w:rPr>
          <w:rFonts w:ascii="仿宋_GB2312" w:eastAsia="仿宋_GB2312" w:hAnsi="黑体" w:hint="eastAsia"/>
          <w:b/>
          <w:bCs/>
          <w:color w:val="000000"/>
          <w:sz w:val="32"/>
          <w:szCs w:val="32"/>
        </w:rPr>
        <w:t>在电</w:t>
      </w:r>
      <w:r w:rsidR="00C13BA1">
        <w:rPr>
          <w:rFonts w:ascii="仿宋_GB2312" w:eastAsia="仿宋_GB2312" w:hAnsi="黑体" w:hint="eastAsia"/>
          <w:b/>
          <w:bCs/>
          <w:color w:val="000000"/>
          <w:sz w:val="32"/>
          <w:szCs w:val="32"/>
        </w:rPr>
        <w:t>子商城中</w:t>
      </w:r>
      <w:r w:rsidR="00DC0EC8">
        <w:rPr>
          <w:rFonts w:ascii="仿宋_GB2312" w:eastAsia="仿宋_GB2312" w:hAnsi="黑体" w:hint="eastAsia"/>
          <w:b/>
          <w:bCs/>
          <w:color w:val="000000"/>
          <w:sz w:val="32"/>
          <w:szCs w:val="32"/>
        </w:rPr>
        <w:t>须提供报价</w:t>
      </w:r>
      <w:r w:rsidR="00E627DE">
        <w:rPr>
          <w:rFonts w:ascii="仿宋_GB2312" w:eastAsia="仿宋_GB2312" w:hAnsi="黑体" w:hint="eastAsia"/>
          <w:b/>
          <w:bCs/>
          <w:color w:val="000000"/>
          <w:sz w:val="32"/>
          <w:szCs w:val="32"/>
        </w:rPr>
        <w:t>成本</w:t>
      </w:r>
      <w:r w:rsidR="00DC0EC8">
        <w:rPr>
          <w:rFonts w:ascii="仿宋_GB2312" w:eastAsia="仿宋_GB2312" w:hAnsi="黑体" w:hint="eastAsia"/>
          <w:b/>
          <w:bCs/>
          <w:color w:val="000000"/>
          <w:sz w:val="32"/>
          <w:szCs w:val="32"/>
        </w:rPr>
        <w:t>核算明细</w:t>
      </w:r>
      <w:r w:rsidR="00FE4F94">
        <w:rPr>
          <w:rFonts w:ascii="仿宋_GB2312" w:eastAsia="仿宋_GB2312" w:hAnsi="黑体" w:hint="eastAsia"/>
          <w:b/>
          <w:bCs/>
          <w:color w:val="000000"/>
          <w:sz w:val="32"/>
          <w:szCs w:val="32"/>
        </w:rPr>
        <w:t>（以上物业服务支出费用）</w:t>
      </w:r>
      <w:r w:rsidR="00C13BA1">
        <w:rPr>
          <w:rFonts w:ascii="仿宋_GB2312" w:eastAsia="仿宋_GB2312" w:hAnsi="黑体" w:hint="eastAsia"/>
          <w:b/>
          <w:bCs/>
          <w:color w:val="000000"/>
          <w:sz w:val="32"/>
          <w:szCs w:val="32"/>
        </w:rPr>
        <w:t>。</w:t>
      </w:r>
      <w:r w:rsidR="00C13BA1" w:rsidRPr="00C13BA1">
        <w:rPr>
          <w:rFonts w:ascii="仿宋_GB2312" w:eastAsia="仿宋_GB2312" w:hAnsi="黑体" w:hint="eastAsia"/>
          <w:bCs/>
          <w:color w:val="000000"/>
          <w:sz w:val="32"/>
          <w:szCs w:val="32"/>
        </w:rPr>
        <w:t>如</w:t>
      </w:r>
      <w:r w:rsidR="00E30767">
        <w:rPr>
          <w:rFonts w:ascii="仿宋_GB2312" w:eastAsia="仿宋_GB2312" w:hAnsi="仿宋" w:hint="eastAsia"/>
          <w:color w:val="000000"/>
          <w:sz w:val="32"/>
          <w:szCs w:val="32"/>
        </w:rPr>
        <w:t>投标报价明显低于合理成本价，采购方</w:t>
      </w:r>
      <w:r w:rsidR="006E2D50" w:rsidRPr="00F855A2">
        <w:rPr>
          <w:rFonts w:ascii="仿宋_GB2312" w:eastAsia="仿宋_GB2312" w:hAnsi="仿宋" w:cstheme="minorBidi" w:hint="eastAsia"/>
          <w:color w:val="000000"/>
          <w:sz w:val="32"/>
          <w:szCs w:val="32"/>
        </w:rPr>
        <w:t>可要求</w:t>
      </w:r>
      <w:r w:rsidR="00E30767">
        <w:rPr>
          <w:rFonts w:ascii="仿宋_GB2312" w:eastAsia="仿宋_GB2312" w:hAnsi="仿宋" w:cstheme="minorBidi" w:hint="eastAsia"/>
          <w:color w:val="000000"/>
          <w:sz w:val="32"/>
          <w:szCs w:val="32"/>
        </w:rPr>
        <w:t>投标方</w:t>
      </w:r>
      <w:r w:rsidR="006E2D50" w:rsidRPr="00F855A2">
        <w:rPr>
          <w:rFonts w:ascii="仿宋_GB2312" w:eastAsia="仿宋_GB2312" w:hAnsi="仿宋" w:cstheme="minorBidi" w:hint="eastAsia"/>
          <w:color w:val="000000"/>
          <w:sz w:val="32"/>
          <w:szCs w:val="32"/>
        </w:rPr>
        <w:t>提供书面说明及证明材料。若</w:t>
      </w:r>
      <w:r w:rsidR="00E30767">
        <w:rPr>
          <w:rFonts w:ascii="仿宋_GB2312" w:eastAsia="仿宋_GB2312" w:hAnsi="仿宋" w:cstheme="minorBidi" w:hint="eastAsia"/>
          <w:color w:val="000000"/>
          <w:sz w:val="32"/>
          <w:szCs w:val="32"/>
        </w:rPr>
        <w:t>投标方</w:t>
      </w:r>
      <w:r w:rsidR="006E2D50" w:rsidRPr="00F855A2">
        <w:rPr>
          <w:rFonts w:ascii="仿宋_GB2312" w:eastAsia="仿宋_GB2312" w:hAnsi="仿宋" w:cstheme="minorBidi" w:hint="eastAsia"/>
          <w:color w:val="000000"/>
          <w:sz w:val="32"/>
          <w:szCs w:val="32"/>
        </w:rPr>
        <w:t>无法证明报价合理性或存在</w:t>
      </w:r>
      <w:bookmarkStart w:id="0" w:name="OLE_LINK1"/>
      <w:r w:rsidR="006E2D50" w:rsidRPr="00F855A2">
        <w:rPr>
          <w:rFonts w:ascii="仿宋_GB2312" w:eastAsia="仿宋_GB2312" w:hAnsi="仿宋" w:cstheme="minorBidi" w:hint="eastAsia"/>
          <w:color w:val="000000"/>
          <w:sz w:val="32"/>
          <w:szCs w:val="32"/>
        </w:rPr>
        <w:t>违背市场规律</w:t>
      </w:r>
      <w:bookmarkEnd w:id="0"/>
      <w:r w:rsidR="00E30767">
        <w:rPr>
          <w:rFonts w:ascii="仿宋_GB2312" w:eastAsia="仿宋_GB2312" w:hAnsi="仿宋" w:cstheme="minorBidi" w:hint="eastAsia"/>
          <w:color w:val="000000"/>
          <w:sz w:val="32"/>
          <w:szCs w:val="32"/>
        </w:rPr>
        <w:t>的情况，</w:t>
      </w:r>
      <w:r w:rsidR="00C92495" w:rsidRPr="000A11FF">
        <w:rPr>
          <w:rFonts w:ascii="仿宋_GB2312" w:eastAsia="仿宋_GB2312" w:hAnsi="仿宋" w:cstheme="minorBidi" w:hint="eastAsia"/>
          <w:b/>
          <w:color w:val="000000"/>
          <w:sz w:val="32"/>
          <w:szCs w:val="32"/>
        </w:rPr>
        <w:t>可</w:t>
      </w:r>
      <w:r w:rsidR="006207DC" w:rsidRPr="000A11FF">
        <w:rPr>
          <w:rFonts w:ascii="仿宋_GB2312" w:eastAsia="仿宋_GB2312" w:hAnsi="仿宋" w:cstheme="minorBidi" w:hint="eastAsia"/>
          <w:b/>
          <w:color w:val="000000"/>
          <w:sz w:val="32"/>
          <w:szCs w:val="32"/>
        </w:rPr>
        <w:t>视为无效</w:t>
      </w:r>
      <w:r w:rsidR="006E2D50" w:rsidRPr="000A11FF">
        <w:rPr>
          <w:rFonts w:ascii="仿宋_GB2312" w:eastAsia="仿宋_GB2312" w:hAnsi="仿宋" w:cstheme="minorBidi" w:hint="eastAsia"/>
          <w:b/>
          <w:color w:val="000000"/>
          <w:sz w:val="32"/>
          <w:szCs w:val="32"/>
        </w:rPr>
        <w:t>投标</w:t>
      </w:r>
      <w:r w:rsidR="006E2D50" w:rsidRPr="00F855A2">
        <w:rPr>
          <w:rFonts w:ascii="仿宋_GB2312" w:eastAsia="仿宋_GB2312" w:hAnsi="仿宋" w:cstheme="minorBidi" w:hint="eastAsia"/>
          <w:color w:val="000000"/>
          <w:sz w:val="32"/>
          <w:szCs w:val="32"/>
        </w:rPr>
        <w:t>。</w:t>
      </w:r>
      <w:r w:rsidR="00E30767">
        <w:rPr>
          <w:rFonts w:ascii="仿宋_GB2312" w:eastAsia="仿宋_GB2312" w:hAnsi="仿宋" w:hint="eastAsia"/>
          <w:color w:val="000000"/>
          <w:sz w:val="32"/>
          <w:szCs w:val="32"/>
        </w:rPr>
        <w:t>投标方</w:t>
      </w:r>
      <w:r w:rsidR="00C13BA1" w:rsidRPr="00C13BA1">
        <w:rPr>
          <w:rFonts w:ascii="仿宋_GB2312" w:eastAsia="仿宋_GB2312" w:hAnsi="仿宋" w:hint="eastAsia"/>
          <w:color w:val="000000"/>
          <w:sz w:val="32"/>
          <w:szCs w:val="32"/>
        </w:rPr>
        <w:t>对报价的准确性和完整性负责，任何漏报、错报等均是</w:t>
      </w:r>
      <w:r w:rsidR="008C7683" w:rsidRPr="008C7683">
        <w:rPr>
          <w:rFonts w:ascii="仿宋_GB2312" w:eastAsia="仿宋_GB2312" w:hAnsi="仿宋" w:hint="eastAsia"/>
          <w:sz w:val="32"/>
          <w:szCs w:val="32"/>
        </w:rPr>
        <w:t>投标</w:t>
      </w:r>
      <w:r w:rsidR="00E30767">
        <w:rPr>
          <w:rFonts w:ascii="仿宋_GB2312" w:eastAsia="仿宋_GB2312" w:hAnsi="仿宋" w:hint="eastAsia"/>
          <w:sz w:val="32"/>
          <w:szCs w:val="32"/>
        </w:rPr>
        <w:t>方</w:t>
      </w:r>
      <w:r w:rsidR="00C13BA1" w:rsidRPr="00C13BA1">
        <w:rPr>
          <w:rFonts w:ascii="仿宋_GB2312" w:eastAsia="仿宋_GB2312" w:hAnsi="仿宋" w:hint="eastAsia"/>
          <w:color w:val="000000"/>
          <w:sz w:val="32"/>
          <w:szCs w:val="32"/>
        </w:rPr>
        <w:t>的风险。</w:t>
      </w:r>
      <w:r w:rsidR="003B58CE" w:rsidRPr="00772B0E">
        <w:rPr>
          <w:rFonts w:ascii="仿宋_GB2312" w:eastAsia="仿宋_GB2312" w:hAnsi="仿宋" w:hint="eastAsia"/>
          <w:b/>
          <w:color w:val="000000"/>
          <w:sz w:val="32"/>
          <w:szCs w:val="32"/>
        </w:rPr>
        <w:t>如发现恶意不合理报价，采购方将</w:t>
      </w:r>
      <w:r w:rsidR="00A71C64">
        <w:rPr>
          <w:rFonts w:ascii="仿宋_GB2312" w:eastAsia="仿宋_GB2312" w:hAnsi="仿宋" w:hint="eastAsia"/>
          <w:b/>
          <w:color w:val="000000"/>
          <w:sz w:val="32"/>
          <w:szCs w:val="32"/>
        </w:rPr>
        <w:t>根据《武汉市政府采购电子商城供应商交易行为规范》</w:t>
      </w:r>
      <w:r w:rsidR="003B58CE" w:rsidRPr="00772B0E">
        <w:rPr>
          <w:rFonts w:ascii="仿宋_GB2312" w:eastAsia="仿宋_GB2312" w:hAnsi="仿宋" w:hint="eastAsia"/>
          <w:b/>
          <w:color w:val="000000"/>
          <w:sz w:val="32"/>
          <w:szCs w:val="32"/>
        </w:rPr>
        <w:t>报</w:t>
      </w:r>
      <w:r w:rsidR="00D04B54" w:rsidRPr="00772B0E">
        <w:rPr>
          <w:rFonts w:ascii="仿宋_GB2312" w:eastAsia="仿宋_GB2312" w:hAnsi="仿宋" w:hint="eastAsia"/>
          <w:b/>
          <w:color w:val="000000"/>
          <w:sz w:val="32"/>
          <w:szCs w:val="32"/>
        </w:rPr>
        <w:t>电子</w:t>
      </w:r>
      <w:r w:rsidR="003B58CE" w:rsidRPr="00772B0E">
        <w:rPr>
          <w:rFonts w:ascii="仿宋_GB2312" w:eastAsia="仿宋_GB2312" w:hAnsi="仿宋" w:hint="eastAsia"/>
          <w:b/>
          <w:color w:val="000000"/>
          <w:sz w:val="32"/>
          <w:szCs w:val="32"/>
        </w:rPr>
        <w:t>商城建议</w:t>
      </w:r>
      <w:r w:rsidR="00D04B54" w:rsidRPr="00772B0E">
        <w:rPr>
          <w:rFonts w:ascii="仿宋_GB2312" w:eastAsia="仿宋_GB2312" w:hAnsi="仿宋" w:hint="eastAsia"/>
          <w:b/>
          <w:color w:val="000000"/>
          <w:sz w:val="32"/>
          <w:szCs w:val="32"/>
        </w:rPr>
        <w:t>暂停其电子商城交易权限</w:t>
      </w:r>
      <w:r w:rsidR="003B58CE" w:rsidRPr="00772B0E">
        <w:rPr>
          <w:rFonts w:ascii="仿宋_GB2312" w:eastAsia="仿宋_GB2312" w:hAnsi="仿宋" w:hint="eastAsia"/>
          <w:b/>
          <w:color w:val="000000"/>
          <w:sz w:val="32"/>
          <w:szCs w:val="32"/>
        </w:rPr>
        <w:t>。</w:t>
      </w:r>
    </w:p>
    <w:p w:rsidR="00CC2D53" w:rsidRDefault="00155002"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5</w:t>
      </w:r>
      <w:r w:rsidR="00664DDB">
        <w:rPr>
          <w:rFonts w:ascii="仿宋_GB2312" w:eastAsia="仿宋_GB2312" w:hAnsi="宋体" w:cs="宋体" w:hint="eastAsia"/>
          <w:sz w:val="32"/>
          <w:szCs w:val="32"/>
        </w:rPr>
        <w:t>.投标</w:t>
      </w:r>
      <w:r w:rsidR="00E30767">
        <w:rPr>
          <w:rFonts w:ascii="仿宋_GB2312" w:eastAsia="仿宋_GB2312" w:hAnsi="宋体" w:cs="宋体" w:hint="eastAsia"/>
          <w:sz w:val="32"/>
          <w:szCs w:val="32"/>
        </w:rPr>
        <w:t>方</w:t>
      </w:r>
      <w:r w:rsidR="00664DDB">
        <w:rPr>
          <w:rFonts w:ascii="仿宋_GB2312" w:eastAsia="仿宋_GB2312" w:hAnsi="宋体" w:cs="宋体" w:hint="eastAsia"/>
          <w:sz w:val="32"/>
          <w:szCs w:val="32"/>
        </w:rPr>
        <w:t>的报价不得超过财政预算限额。</w:t>
      </w:r>
    </w:p>
    <w:p w:rsidR="00CC2D53" w:rsidRDefault="00155002"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6</w:t>
      </w:r>
      <w:r w:rsidR="00664DDB" w:rsidRPr="008C7683">
        <w:rPr>
          <w:rFonts w:ascii="仿宋_GB2312" w:eastAsia="仿宋_GB2312" w:hAnsi="宋体" w:cs="宋体" w:hint="eastAsia"/>
          <w:sz w:val="32"/>
          <w:szCs w:val="32"/>
        </w:rPr>
        <w:t>.</w:t>
      </w:r>
      <w:r w:rsidR="00E30767">
        <w:rPr>
          <w:rFonts w:ascii="仿宋_GB2312" w:eastAsia="仿宋_GB2312" w:hAnsi="宋体" w:cs="宋体" w:hint="eastAsia"/>
          <w:sz w:val="32"/>
          <w:szCs w:val="32"/>
        </w:rPr>
        <w:t>中标方</w:t>
      </w:r>
      <w:r w:rsidR="00664DDB" w:rsidRPr="008C7683">
        <w:rPr>
          <w:rFonts w:ascii="仿宋_GB2312" w:eastAsia="仿宋_GB2312" w:hAnsi="宋体" w:cs="宋体" w:hint="eastAsia"/>
          <w:sz w:val="32"/>
          <w:szCs w:val="32"/>
        </w:rPr>
        <w:t>根据有关物业管理法规与</w:t>
      </w:r>
      <w:r w:rsidR="00A41D19">
        <w:rPr>
          <w:rFonts w:ascii="仿宋_GB2312" w:eastAsia="仿宋_GB2312" w:hAnsi="宋体" w:cs="宋体" w:hint="eastAsia"/>
          <w:sz w:val="32"/>
          <w:szCs w:val="32"/>
        </w:rPr>
        <w:t>采购方</w:t>
      </w:r>
      <w:r w:rsidR="00664DDB" w:rsidRPr="008C7683">
        <w:rPr>
          <w:rFonts w:ascii="仿宋_GB2312" w:eastAsia="仿宋_GB2312" w:hAnsi="宋体" w:cs="宋体" w:hint="eastAsia"/>
          <w:sz w:val="32"/>
          <w:szCs w:val="32"/>
        </w:rPr>
        <w:t>签订物业管理委托合同后，</w:t>
      </w:r>
      <w:r w:rsidR="00700305">
        <w:rPr>
          <w:rFonts w:ascii="仿宋_GB2312" w:eastAsia="仿宋_GB2312" w:hAnsi="宋体" w:cs="宋体" w:hint="eastAsia"/>
          <w:sz w:val="32"/>
          <w:szCs w:val="32"/>
        </w:rPr>
        <w:t>采购方对</w:t>
      </w:r>
      <w:r w:rsidR="00664DDB" w:rsidRPr="008C7683">
        <w:rPr>
          <w:rFonts w:ascii="仿宋_GB2312" w:eastAsia="仿宋_GB2312" w:hAnsi="宋体" w:cs="宋体" w:hint="eastAsia"/>
          <w:sz w:val="32"/>
          <w:szCs w:val="32"/>
        </w:rPr>
        <w:t>物业实行统一管理，</w:t>
      </w:r>
      <w:r w:rsidR="00E30767">
        <w:rPr>
          <w:rFonts w:ascii="仿宋_GB2312" w:eastAsia="仿宋_GB2312" w:hAnsi="宋体" w:cs="宋体" w:hint="eastAsia"/>
          <w:sz w:val="32"/>
          <w:szCs w:val="32"/>
        </w:rPr>
        <w:t>中标方</w:t>
      </w:r>
      <w:r w:rsidR="008C7683" w:rsidRPr="008C7683">
        <w:rPr>
          <w:rFonts w:ascii="仿宋_GB2312" w:eastAsia="仿宋_GB2312" w:hAnsi="宋体" w:cs="宋体" w:hint="eastAsia"/>
          <w:sz w:val="32"/>
          <w:szCs w:val="32"/>
        </w:rPr>
        <w:t>提供</w:t>
      </w:r>
      <w:r w:rsidR="00664DDB" w:rsidRPr="008C7683">
        <w:rPr>
          <w:rFonts w:ascii="仿宋_GB2312" w:eastAsia="仿宋_GB2312" w:hAnsi="宋体" w:cs="宋体" w:hint="eastAsia"/>
          <w:sz w:val="32"/>
          <w:szCs w:val="32"/>
        </w:rPr>
        <w:t>综合服务，自主经营，自负盈亏。</w:t>
      </w:r>
    </w:p>
    <w:p w:rsidR="00CC2D53" w:rsidRDefault="00942117" w:rsidP="00CC2D53">
      <w:pPr>
        <w:pStyle w:val="a0"/>
        <w:spacing w:after="0"/>
        <w:ind w:firstLineChars="200" w:firstLine="640"/>
        <w:rPr>
          <w:rFonts w:ascii="黑体" w:eastAsia="黑体" w:hAnsi="黑体" w:cs="宋体"/>
          <w:sz w:val="32"/>
          <w:szCs w:val="32"/>
        </w:rPr>
      </w:pPr>
      <w:r>
        <w:rPr>
          <w:rFonts w:ascii="黑体" w:eastAsia="黑体" w:hAnsi="黑体" w:cs="宋体" w:hint="eastAsia"/>
          <w:sz w:val="32"/>
          <w:szCs w:val="32"/>
        </w:rPr>
        <w:t>五、</w:t>
      </w:r>
      <w:r w:rsidR="00700305">
        <w:rPr>
          <w:rFonts w:ascii="黑体" w:eastAsia="黑体" w:hAnsi="黑体" w:cs="宋体" w:hint="eastAsia"/>
          <w:sz w:val="32"/>
          <w:szCs w:val="32"/>
        </w:rPr>
        <w:t>其他要求</w:t>
      </w:r>
    </w:p>
    <w:p w:rsidR="00CC2D53" w:rsidRDefault="00B42707" w:rsidP="00CC2D53">
      <w:pPr>
        <w:pStyle w:val="a0"/>
        <w:spacing w:after="0"/>
        <w:ind w:firstLineChars="200" w:firstLine="640"/>
        <w:rPr>
          <w:rFonts w:ascii="仿宋_GB2312" w:eastAsia="仿宋_GB2312" w:hAnsi="仿宋"/>
          <w:color w:val="000000"/>
          <w:sz w:val="32"/>
          <w:szCs w:val="32"/>
        </w:rPr>
      </w:pPr>
      <w:r>
        <w:rPr>
          <w:rFonts w:ascii="仿宋_GB2312" w:eastAsia="仿宋_GB2312" w:hint="eastAsia"/>
          <w:sz w:val="32"/>
          <w:szCs w:val="32"/>
        </w:rPr>
        <w:t>1.</w:t>
      </w:r>
      <w:r w:rsidR="000870CA">
        <w:rPr>
          <w:rFonts w:ascii="仿宋_GB2312" w:eastAsia="仿宋_GB2312" w:hAnsi="仿宋" w:hint="eastAsia"/>
          <w:b/>
          <w:bCs/>
          <w:color w:val="000000"/>
          <w:sz w:val="32"/>
          <w:szCs w:val="32"/>
        </w:rPr>
        <w:t>投标人</w:t>
      </w:r>
      <w:r w:rsidR="00613916" w:rsidRPr="00613916">
        <w:rPr>
          <w:rFonts w:ascii="仿宋_GB2312" w:eastAsia="仿宋_GB2312" w:hAnsi="仿宋" w:hint="eastAsia"/>
          <w:b/>
          <w:bCs/>
          <w:color w:val="000000"/>
          <w:sz w:val="32"/>
          <w:szCs w:val="32"/>
        </w:rPr>
        <w:t>在</w:t>
      </w:r>
      <w:r w:rsidR="00613916" w:rsidRPr="00613916">
        <w:rPr>
          <w:rFonts w:ascii="仿宋_GB2312" w:eastAsia="仿宋_GB2312" w:hint="eastAsia"/>
          <w:b/>
          <w:bCs/>
          <w:color w:val="000000"/>
          <w:sz w:val="32"/>
          <w:szCs w:val="32"/>
        </w:rPr>
        <w:t>报价时，在电子商城</w:t>
      </w:r>
      <w:r w:rsidR="00613916" w:rsidRPr="00613916">
        <w:rPr>
          <w:rFonts w:ascii="仿宋_GB2312" w:eastAsia="仿宋_GB2312" w:hAnsi="仿宋" w:hint="eastAsia"/>
          <w:b/>
          <w:bCs/>
          <w:color w:val="000000"/>
          <w:sz w:val="32"/>
          <w:szCs w:val="32"/>
        </w:rPr>
        <w:t>中</w:t>
      </w:r>
      <w:r w:rsidR="00613916">
        <w:rPr>
          <w:rFonts w:ascii="仿宋_GB2312" w:eastAsia="仿宋_GB2312" w:hAnsi="仿宋" w:hint="eastAsia"/>
          <w:b/>
          <w:bCs/>
          <w:color w:val="000000"/>
          <w:sz w:val="32"/>
          <w:szCs w:val="32"/>
        </w:rPr>
        <w:t>应</w:t>
      </w:r>
      <w:r w:rsidR="00613916" w:rsidRPr="00613916">
        <w:rPr>
          <w:rFonts w:ascii="仿宋_GB2312" w:eastAsia="仿宋_GB2312" w:hAnsi="仿宋" w:hint="eastAsia"/>
          <w:b/>
          <w:bCs/>
          <w:color w:val="000000"/>
          <w:sz w:val="32"/>
          <w:szCs w:val="32"/>
        </w:rPr>
        <w:t>提供以下方案及资料：</w:t>
      </w:r>
      <w:r w:rsidR="00613916" w:rsidRPr="00613916">
        <w:rPr>
          <w:rFonts w:ascii="仿宋_GB2312" w:eastAsia="仿宋_GB2312" w:hAnsi="仿宋" w:hint="eastAsia"/>
          <w:color w:val="000000"/>
          <w:sz w:val="32"/>
          <w:szCs w:val="32"/>
        </w:rPr>
        <w:t>（1</w:t>
      </w:r>
      <w:r>
        <w:rPr>
          <w:rFonts w:ascii="仿宋_GB2312" w:eastAsia="仿宋_GB2312" w:hAnsi="仿宋" w:hint="eastAsia"/>
          <w:color w:val="000000"/>
          <w:sz w:val="32"/>
          <w:szCs w:val="32"/>
        </w:rPr>
        <w:t>）综合服务管理</w:t>
      </w:r>
      <w:r w:rsidR="00613916" w:rsidRPr="00613916">
        <w:rPr>
          <w:rFonts w:ascii="仿宋_GB2312" w:eastAsia="仿宋_GB2312" w:hAnsi="仿宋" w:hint="eastAsia"/>
          <w:color w:val="000000"/>
          <w:sz w:val="32"/>
          <w:szCs w:val="32"/>
        </w:rPr>
        <w:t>方案。（2）物资装备配置方案。（</w:t>
      </w:r>
      <w:r w:rsidR="00613916">
        <w:rPr>
          <w:rFonts w:ascii="仿宋_GB2312" w:eastAsia="仿宋_GB2312" w:hAnsi="仿宋" w:hint="eastAsia"/>
          <w:color w:val="000000"/>
          <w:sz w:val="32"/>
          <w:szCs w:val="32"/>
        </w:rPr>
        <w:t>3</w:t>
      </w:r>
      <w:r w:rsidR="00613916" w:rsidRPr="00613916">
        <w:rPr>
          <w:rFonts w:ascii="仿宋_GB2312" w:eastAsia="仿宋_GB2312" w:hAnsi="仿宋" w:hint="eastAsia"/>
          <w:color w:val="000000"/>
          <w:sz w:val="32"/>
          <w:szCs w:val="32"/>
        </w:rPr>
        <w:t>）保安服务方案。（</w:t>
      </w:r>
      <w:r w:rsidR="00613916">
        <w:rPr>
          <w:rFonts w:ascii="仿宋_GB2312" w:eastAsia="仿宋_GB2312" w:hAnsi="仿宋" w:hint="eastAsia"/>
          <w:color w:val="000000"/>
          <w:sz w:val="32"/>
          <w:szCs w:val="32"/>
        </w:rPr>
        <w:t>4</w:t>
      </w:r>
      <w:r w:rsidR="00613916" w:rsidRPr="00613916">
        <w:rPr>
          <w:rFonts w:ascii="仿宋_GB2312" w:eastAsia="仿宋_GB2312" w:hAnsi="仿宋" w:hint="eastAsia"/>
          <w:color w:val="000000"/>
          <w:sz w:val="32"/>
          <w:szCs w:val="32"/>
        </w:rPr>
        <w:t>）保洁服务方案。（</w:t>
      </w:r>
      <w:r w:rsidR="00613916">
        <w:rPr>
          <w:rFonts w:ascii="仿宋_GB2312" w:eastAsia="仿宋_GB2312" w:hAnsi="仿宋" w:hint="eastAsia"/>
          <w:color w:val="000000"/>
          <w:sz w:val="32"/>
          <w:szCs w:val="32"/>
        </w:rPr>
        <w:t>5</w:t>
      </w:r>
      <w:r w:rsidR="00613916" w:rsidRPr="00613916">
        <w:rPr>
          <w:rFonts w:ascii="仿宋_GB2312" w:eastAsia="仿宋_GB2312" w:hAnsi="仿宋" w:hint="eastAsia"/>
          <w:color w:val="000000"/>
          <w:sz w:val="32"/>
          <w:szCs w:val="32"/>
        </w:rPr>
        <w:t>）</w:t>
      </w:r>
      <w:r w:rsidR="00593AD4">
        <w:rPr>
          <w:rFonts w:ascii="仿宋_GB2312" w:eastAsia="仿宋_GB2312" w:hAnsi="仿宋" w:hint="eastAsia"/>
          <w:color w:val="000000"/>
          <w:sz w:val="32"/>
          <w:szCs w:val="32"/>
        </w:rPr>
        <w:t>工程</w:t>
      </w:r>
      <w:r w:rsidR="00613916" w:rsidRPr="00613916">
        <w:rPr>
          <w:rFonts w:ascii="仿宋_GB2312" w:eastAsia="仿宋_GB2312" w:hAnsi="仿宋" w:hint="eastAsia"/>
          <w:color w:val="000000"/>
          <w:sz w:val="32"/>
          <w:szCs w:val="32"/>
        </w:rPr>
        <w:t>维修服务方案。（</w:t>
      </w:r>
      <w:r w:rsidR="00613916">
        <w:rPr>
          <w:rFonts w:ascii="仿宋_GB2312" w:eastAsia="仿宋_GB2312" w:hAnsi="仿宋" w:hint="eastAsia"/>
          <w:color w:val="000000"/>
          <w:sz w:val="32"/>
          <w:szCs w:val="32"/>
        </w:rPr>
        <w:t>6</w:t>
      </w:r>
      <w:r w:rsidR="00772B0E">
        <w:rPr>
          <w:rFonts w:ascii="仿宋_GB2312" w:eastAsia="仿宋_GB2312" w:hAnsi="仿宋" w:hint="eastAsia"/>
          <w:color w:val="000000"/>
          <w:sz w:val="32"/>
          <w:szCs w:val="32"/>
        </w:rPr>
        <w:t>）物业管理应急措施</w:t>
      </w:r>
      <w:r>
        <w:rPr>
          <w:rFonts w:ascii="仿宋_GB2312" w:eastAsia="仿宋_GB2312" w:hAnsi="仿宋" w:hint="eastAsia"/>
          <w:color w:val="000000"/>
          <w:sz w:val="32"/>
          <w:szCs w:val="32"/>
        </w:rPr>
        <w:t>。</w:t>
      </w:r>
      <w:r w:rsidR="00613916" w:rsidRPr="00613916">
        <w:rPr>
          <w:rFonts w:ascii="仿宋_GB2312" w:eastAsia="仿宋_GB2312" w:hAnsi="仿宋" w:hint="eastAsia"/>
          <w:color w:val="000000"/>
          <w:sz w:val="32"/>
          <w:szCs w:val="32"/>
        </w:rPr>
        <w:t>（</w:t>
      </w:r>
      <w:r w:rsidR="00613916">
        <w:rPr>
          <w:rFonts w:ascii="仿宋_GB2312" w:eastAsia="仿宋_GB2312" w:hAnsi="仿宋" w:hint="eastAsia"/>
          <w:color w:val="000000"/>
          <w:sz w:val="32"/>
          <w:szCs w:val="32"/>
        </w:rPr>
        <w:t>7</w:t>
      </w:r>
      <w:r w:rsidR="00613916" w:rsidRPr="00613916">
        <w:rPr>
          <w:rFonts w:ascii="仿宋_GB2312" w:eastAsia="仿宋_GB2312" w:hAnsi="仿宋" w:hint="eastAsia"/>
          <w:color w:val="000000"/>
          <w:sz w:val="32"/>
          <w:szCs w:val="32"/>
        </w:rPr>
        <w:t>）资格证明资料</w:t>
      </w:r>
      <w:r w:rsidR="00772B0E">
        <w:rPr>
          <w:rFonts w:ascii="仿宋_GB2312" w:eastAsia="仿宋_GB2312" w:hAnsi="仿宋" w:hint="eastAsia"/>
          <w:color w:val="000000"/>
          <w:sz w:val="32"/>
          <w:szCs w:val="32"/>
        </w:rPr>
        <w:t>。</w:t>
      </w:r>
    </w:p>
    <w:p w:rsidR="00CC2D53" w:rsidRDefault="00772B0E"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2</w:t>
      </w:r>
      <w:r w:rsidR="00664DDB">
        <w:rPr>
          <w:rFonts w:ascii="仿宋_GB2312" w:eastAsia="仿宋_GB2312" w:hAnsi="宋体" w:cs="宋体" w:hint="eastAsia"/>
          <w:sz w:val="32"/>
          <w:szCs w:val="32"/>
        </w:rPr>
        <w:t>.</w:t>
      </w:r>
      <w:r w:rsidR="00700305">
        <w:rPr>
          <w:rFonts w:ascii="仿宋_GB2312" w:eastAsia="仿宋_GB2312" w:hAnsi="宋体" w:cs="宋体" w:hint="eastAsia"/>
          <w:sz w:val="32"/>
          <w:szCs w:val="32"/>
        </w:rPr>
        <w:t>中标</w:t>
      </w:r>
      <w:r w:rsidR="00E30767">
        <w:rPr>
          <w:rFonts w:ascii="仿宋_GB2312" w:eastAsia="仿宋_GB2312" w:hAnsi="宋体" w:cs="宋体" w:hint="eastAsia"/>
          <w:sz w:val="32"/>
          <w:szCs w:val="32"/>
        </w:rPr>
        <w:t>方</w:t>
      </w:r>
      <w:r w:rsidR="00664DDB">
        <w:rPr>
          <w:rFonts w:ascii="仿宋_GB2312" w:eastAsia="仿宋_GB2312" w:hAnsi="宋体" w:cs="宋体" w:hint="eastAsia"/>
          <w:sz w:val="32"/>
          <w:szCs w:val="32"/>
        </w:rPr>
        <w:t>人员管理需符</w:t>
      </w:r>
      <w:r w:rsidR="00E30767">
        <w:rPr>
          <w:rFonts w:ascii="仿宋_GB2312" w:eastAsia="仿宋_GB2312" w:hAnsi="宋体" w:cs="宋体" w:hint="eastAsia"/>
          <w:sz w:val="32"/>
          <w:szCs w:val="32"/>
        </w:rPr>
        <w:t>合《</w:t>
      </w:r>
      <w:r w:rsidR="00CD5D90">
        <w:rPr>
          <w:rFonts w:ascii="仿宋_GB2312" w:eastAsia="仿宋_GB2312" w:hAnsi="宋体" w:cs="宋体" w:hint="eastAsia"/>
          <w:sz w:val="32"/>
          <w:szCs w:val="32"/>
        </w:rPr>
        <w:t>中华人民共和国</w:t>
      </w:r>
      <w:r w:rsidR="00E30767" w:rsidRPr="00CD5D90">
        <w:rPr>
          <w:rFonts w:ascii="仿宋_GB2312" w:eastAsia="仿宋_GB2312" w:hAnsi="宋体" w:cs="宋体" w:hint="eastAsia"/>
          <w:sz w:val="32"/>
          <w:szCs w:val="32"/>
        </w:rPr>
        <w:t>劳动法</w:t>
      </w:r>
      <w:r w:rsidR="00E30767">
        <w:rPr>
          <w:rFonts w:ascii="仿宋_GB2312" w:eastAsia="仿宋_GB2312" w:hAnsi="宋体" w:cs="宋体" w:hint="eastAsia"/>
          <w:sz w:val="32"/>
          <w:szCs w:val="32"/>
        </w:rPr>
        <w:t>》及相关法律法规要求，用工人员无违法犯罪记录史。</w:t>
      </w:r>
      <w:r w:rsidR="00700305">
        <w:rPr>
          <w:rFonts w:ascii="仿宋_GB2312" w:eastAsia="仿宋_GB2312" w:hAnsi="宋体" w:cs="宋体" w:hint="eastAsia"/>
          <w:sz w:val="32"/>
          <w:szCs w:val="32"/>
        </w:rPr>
        <w:t>中标方</w:t>
      </w:r>
      <w:r w:rsidR="00664DDB">
        <w:rPr>
          <w:rFonts w:ascii="仿宋_GB2312" w:eastAsia="仿宋_GB2312" w:hAnsi="宋体" w:cs="宋体" w:hint="eastAsia"/>
          <w:sz w:val="32"/>
          <w:szCs w:val="32"/>
        </w:rPr>
        <w:t>须</w:t>
      </w:r>
      <w:r w:rsidR="00664DDB">
        <w:rPr>
          <w:rFonts w:ascii="仿宋_GB2312" w:eastAsia="仿宋_GB2312" w:hAnsi="宋体" w:cs="宋体" w:hint="eastAsia"/>
          <w:sz w:val="32"/>
          <w:szCs w:val="32"/>
        </w:rPr>
        <w:lastRenderedPageBreak/>
        <w:t>提供有效的用工人员身份证及从事国家规定特殊工种的相关岗位技能证书等证明。</w:t>
      </w:r>
    </w:p>
    <w:p w:rsidR="00CC2D53" w:rsidRDefault="00772B0E" w:rsidP="00CC2D5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3</w:t>
      </w:r>
      <w:r w:rsidR="00664DDB">
        <w:rPr>
          <w:rFonts w:ascii="仿宋_GB2312" w:eastAsia="仿宋_GB2312" w:hAnsi="宋体" w:cs="宋体" w:hint="eastAsia"/>
          <w:sz w:val="32"/>
          <w:szCs w:val="32"/>
        </w:rPr>
        <w:t>.中标方人员管理与</w:t>
      </w:r>
      <w:r w:rsidR="00A25E07">
        <w:rPr>
          <w:rFonts w:ascii="仿宋_GB2312" w:eastAsia="仿宋_GB2312" w:hAnsi="宋体" w:cs="宋体" w:hint="eastAsia"/>
          <w:sz w:val="32"/>
          <w:szCs w:val="32"/>
        </w:rPr>
        <w:t>采购</w:t>
      </w:r>
      <w:r w:rsidR="00664DDB">
        <w:rPr>
          <w:rFonts w:ascii="仿宋_GB2312" w:eastAsia="仿宋_GB2312" w:hAnsi="宋体" w:cs="宋体" w:hint="eastAsia"/>
          <w:sz w:val="32"/>
          <w:szCs w:val="32"/>
        </w:rPr>
        <w:t>方无关，社会滋事及任何情况下造成的伤残致命均与院方无关。中标方需承诺其承担安全或意外事故处理责任（需提供相关承诺书，格式自拟）。</w:t>
      </w:r>
    </w:p>
    <w:p w:rsidR="00CC2D53" w:rsidRDefault="00772B0E" w:rsidP="008C7683">
      <w:pPr>
        <w:pStyle w:val="a0"/>
        <w:spacing w:after="0"/>
        <w:ind w:firstLineChars="200" w:firstLine="640"/>
        <w:rPr>
          <w:rFonts w:ascii="仿宋_GB2312" w:eastAsia="仿宋_GB2312" w:hAnsi="宋体" w:cs="宋体"/>
          <w:sz w:val="32"/>
          <w:szCs w:val="32"/>
        </w:rPr>
      </w:pPr>
      <w:r>
        <w:rPr>
          <w:rFonts w:ascii="仿宋_GB2312" w:eastAsia="仿宋_GB2312" w:hAnsi="宋体" w:cs="宋体" w:hint="eastAsia"/>
          <w:sz w:val="32"/>
          <w:szCs w:val="32"/>
        </w:rPr>
        <w:t>4</w:t>
      </w:r>
      <w:r w:rsidR="00664DDB">
        <w:rPr>
          <w:rFonts w:ascii="仿宋_GB2312" w:eastAsia="仿宋_GB2312" w:hAnsi="宋体" w:cs="宋体" w:hint="eastAsia"/>
          <w:sz w:val="32"/>
          <w:szCs w:val="32"/>
        </w:rPr>
        <w:t>.</w:t>
      </w:r>
      <w:r w:rsidR="00E30767">
        <w:rPr>
          <w:rFonts w:ascii="仿宋_GB2312" w:eastAsia="仿宋_GB2312" w:hAnsi="宋体" w:cs="宋体" w:hint="eastAsia"/>
          <w:sz w:val="32"/>
          <w:szCs w:val="32"/>
        </w:rPr>
        <w:t>中标方</w:t>
      </w:r>
      <w:r w:rsidR="00664DDB">
        <w:rPr>
          <w:rFonts w:ascii="仿宋_GB2312" w:eastAsia="仿宋_GB2312" w:hAnsi="宋体" w:cs="宋体" w:hint="eastAsia"/>
          <w:sz w:val="32"/>
          <w:szCs w:val="32"/>
        </w:rPr>
        <w:t>不得将项目非法分包</w:t>
      </w:r>
      <w:r w:rsidR="00E30767">
        <w:rPr>
          <w:rFonts w:ascii="仿宋_GB2312" w:eastAsia="仿宋_GB2312" w:hAnsi="宋体" w:cs="宋体" w:hint="eastAsia"/>
          <w:sz w:val="32"/>
          <w:szCs w:val="32"/>
        </w:rPr>
        <w:t>或转包给任何单位和个人。否则，采购单位有权终止合同，并要求中标方</w:t>
      </w:r>
      <w:r w:rsidR="00664DDB">
        <w:rPr>
          <w:rFonts w:ascii="仿宋_GB2312" w:eastAsia="仿宋_GB2312" w:hAnsi="宋体" w:cs="宋体" w:hint="eastAsia"/>
          <w:sz w:val="32"/>
          <w:szCs w:val="32"/>
        </w:rPr>
        <w:t>赔偿相应损失。</w:t>
      </w:r>
    </w:p>
    <w:p w:rsidR="00CC2D53" w:rsidRDefault="00772B0E" w:rsidP="00A25E07">
      <w:pPr>
        <w:pStyle w:val="a0"/>
        <w:spacing w:after="0"/>
        <w:ind w:firstLineChars="200" w:firstLine="640"/>
        <w:rPr>
          <w:rFonts w:ascii="仿宋_GB2312" w:eastAsia="仿宋_GB2312" w:hAnsi="仿宋"/>
          <w:color w:val="000000"/>
          <w:sz w:val="32"/>
          <w:szCs w:val="32"/>
        </w:rPr>
      </w:pPr>
      <w:r>
        <w:rPr>
          <w:rFonts w:ascii="仿宋_GB2312" w:eastAsia="仿宋_GB2312" w:hint="eastAsia"/>
          <w:sz w:val="32"/>
          <w:szCs w:val="32"/>
        </w:rPr>
        <w:t>5</w:t>
      </w:r>
      <w:r w:rsidR="007369E6" w:rsidRPr="007369E6">
        <w:rPr>
          <w:rFonts w:ascii="仿宋_GB2312" w:eastAsia="仿宋_GB2312" w:hint="eastAsia"/>
          <w:sz w:val="32"/>
          <w:szCs w:val="32"/>
        </w:rPr>
        <w:t>.</w:t>
      </w:r>
      <w:r w:rsidR="00E30767" w:rsidRPr="00E30767">
        <w:rPr>
          <w:rFonts w:ascii="仿宋_GB2312" w:eastAsia="仿宋_GB2312" w:hAnsi="仿宋" w:hint="eastAsia"/>
          <w:sz w:val="32"/>
          <w:szCs w:val="32"/>
        </w:rPr>
        <w:t>投标</w:t>
      </w:r>
      <w:r w:rsidR="00E30767">
        <w:rPr>
          <w:rFonts w:ascii="仿宋_GB2312" w:eastAsia="仿宋_GB2312" w:hAnsi="仿宋" w:hint="eastAsia"/>
          <w:sz w:val="32"/>
          <w:szCs w:val="32"/>
        </w:rPr>
        <w:t>方</w:t>
      </w:r>
      <w:r w:rsidR="00593AD4">
        <w:rPr>
          <w:rFonts w:ascii="仿宋_GB2312" w:eastAsia="仿宋_GB2312" w:hAnsi="仿宋" w:hint="eastAsia"/>
          <w:color w:val="000000"/>
          <w:sz w:val="32"/>
          <w:szCs w:val="32"/>
        </w:rPr>
        <w:t>须</w:t>
      </w:r>
      <w:r w:rsidR="007369E6" w:rsidRPr="007369E6">
        <w:rPr>
          <w:rFonts w:ascii="仿宋_GB2312" w:eastAsia="仿宋_GB2312" w:hAnsi="仿宋" w:hint="eastAsia"/>
          <w:color w:val="000000"/>
          <w:sz w:val="32"/>
          <w:szCs w:val="32"/>
        </w:rPr>
        <w:t>提供自 2018 年1 月</w:t>
      </w:r>
      <w:r w:rsidR="007369E6">
        <w:rPr>
          <w:rFonts w:ascii="仿宋_GB2312" w:eastAsia="仿宋_GB2312" w:hAnsi="仿宋" w:hint="eastAsia"/>
          <w:color w:val="000000"/>
          <w:sz w:val="32"/>
          <w:szCs w:val="32"/>
        </w:rPr>
        <w:t>1日起承担过</w:t>
      </w:r>
      <w:r w:rsidR="007369E6" w:rsidRPr="007369E6">
        <w:rPr>
          <w:rFonts w:ascii="仿宋_GB2312" w:eastAsia="仿宋_GB2312" w:hAnsi="仿宋" w:hint="eastAsia"/>
          <w:color w:val="000000"/>
          <w:sz w:val="32"/>
          <w:szCs w:val="32"/>
        </w:rPr>
        <w:t>医院物业项目管理业绩（提供合同或中标通知书）</w:t>
      </w:r>
      <w:r w:rsidR="007369E6">
        <w:rPr>
          <w:rFonts w:ascii="仿宋_GB2312" w:eastAsia="仿宋_GB2312" w:hAnsi="仿宋" w:hint="eastAsia"/>
          <w:color w:val="000000"/>
          <w:sz w:val="32"/>
          <w:szCs w:val="32"/>
        </w:rPr>
        <w:t>。</w:t>
      </w:r>
    </w:p>
    <w:p w:rsidR="00CC2D53" w:rsidRDefault="00772B0E" w:rsidP="00942117">
      <w:pPr>
        <w:pStyle w:val="a0"/>
        <w:spacing w:after="0"/>
        <w:ind w:firstLineChars="200" w:firstLine="643"/>
        <w:rPr>
          <w:rFonts w:ascii="仿宋_GB2312" w:eastAsia="仿宋_GB2312" w:hAnsi="仿宋"/>
          <w:b/>
          <w:color w:val="000000"/>
          <w:sz w:val="32"/>
          <w:szCs w:val="32"/>
        </w:rPr>
      </w:pPr>
      <w:r>
        <w:rPr>
          <w:rFonts w:ascii="仿宋_GB2312" w:eastAsia="仿宋_GB2312" w:hAnsi="仿宋" w:hint="eastAsia"/>
          <w:b/>
          <w:color w:val="000000"/>
          <w:sz w:val="32"/>
          <w:szCs w:val="32"/>
        </w:rPr>
        <w:t>6</w:t>
      </w:r>
      <w:r w:rsidR="00B853EA" w:rsidRPr="00A41D19">
        <w:rPr>
          <w:rFonts w:ascii="仿宋_GB2312" w:eastAsia="仿宋_GB2312" w:hAnsi="仿宋" w:hint="eastAsia"/>
          <w:b/>
          <w:color w:val="000000"/>
          <w:sz w:val="32"/>
          <w:szCs w:val="32"/>
        </w:rPr>
        <w:t>.</w:t>
      </w:r>
      <w:r w:rsidR="00E30767" w:rsidRPr="00A41D19">
        <w:rPr>
          <w:rFonts w:ascii="仿宋_GB2312" w:eastAsia="仿宋_GB2312" w:hAnsi="仿宋" w:hint="eastAsia"/>
          <w:b/>
          <w:sz w:val="32"/>
          <w:szCs w:val="32"/>
        </w:rPr>
        <w:t>中标方</w:t>
      </w:r>
      <w:r w:rsidR="00B853EA" w:rsidRPr="00A41D19">
        <w:rPr>
          <w:rFonts w:ascii="仿宋_GB2312" w:eastAsia="仿宋_GB2312" w:hAnsi="仿宋" w:hint="eastAsia"/>
          <w:b/>
          <w:color w:val="000000"/>
          <w:sz w:val="32"/>
          <w:szCs w:val="32"/>
        </w:rPr>
        <w:t>须依照国家法律法规及行业规范</w:t>
      </w:r>
      <w:r w:rsidR="003D4C20">
        <w:rPr>
          <w:rFonts w:ascii="仿宋_GB2312" w:eastAsia="仿宋_GB2312" w:hAnsi="仿宋" w:hint="eastAsia"/>
          <w:b/>
          <w:color w:val="000000"/>
          <w:sz w:val="32"/>
          <w:szCs w:val="32"/>
        </w:rPr>
        <w:t>为员工</w:t>
      </w:r>
      <w:r w:rsidR="00B853EA" w:rsidRPr="00A41D19">
        <w:rPr>
          <w:rFonts w:ascii="仿宋_GB2312" w:eastAsia="仿宋_GB2312" w:hAnsi="仿宋" w:hint="eastAsia"/>
          <w:b/>
          <w:color w:val="000000"/>
          <w:sz w:val="32"/>
          <w:szCs w:val="32"/>
        </w:rPr>
        <w:t>购买相关保险保障，如未按约定购买相关保险，</w:t>
      </w:r>
      <w:r w:rsidR="003D4C20">
        <w:rPr>
          <w:rFonts w:ascii="仿宋_GB2312" w:eastAsia="仿宋_GB2312" w:hAnsi="仿宋" w:hint="eastAsia"/>
          <w:b/>
          <w:color w:val="000000"/>
          <w:sz w:val="32"/>
          <w:szCs w:val="32"/>
        </w:rPr>
        <w:t>员工在工作中发生任何意外或</w:t>
      </w:r>
      <w:r w:rsidR="00B853EA" w:rsidRPr="00A41D19">
        <w:rPr>
          <w:rFonts w:ascii="仿宋_GB2312" w:eastAsia="仿宋_GB2312" w:hAnsi="仿宋" w:hint="eastAsia"/>
          <w:b/>
          <w:color w:val="000000"/>
          <w:sz w:val="32"/>
          <w:szCs w:val="32"/>
        </w:rPr>
        <w:t>伤亡，</w:t>
      </w:r>
      <w:r w:rsidR="00E30767" w:rsidRPr="00A41D19">
        <w:rPr>
          <w:rFonts w:ascii="仿宋_GB2312" w:eastAsia="仿宋_GB2312" w:hAnsi="仿宋" w:hint="eastAsia"/>
          <w:b/>
          <w:color w:val="000000"/>
          <w:sz w:val="32"/>
          <w:szCs w:val="32"/>
        </w:rPr>
        <w:t>中标方应承担相应的赔偿责任和法律责任。采购方</w:t>
      </w:r>
      <w:r w:rsidR="00B853EA" w:rsidRPr="00A41D19">
        <w:rPr>
          <w:rFonts w:ascii="仿宋_GB2312" w:eastAsia="仿宋_GB2312" w:hAnsi="仿宋" w:hint="eastAsia"/>
          <w:b/>
          <w:color w:val="000000"/>
          <w:sz w:val="32"/>
          <w:szCs w:val="32"/>
        </w:rPr>
        <w:t>对</w:t>
      </w:r>
      <w:r w:rsidR="00E30767" w:rsidRPr="00A41D19">
        <w:rPr>
          <w:rFonts w:ascii="仿宋_GB2312" w:eastAsia="仿宋_GB2312" w:hAnsi="仿宋" w:hint="eastAsia"/>
          <w:b/>
          <w:sz w:val="32"/>
          <w:szCs w:val="32"/>
        </w:rPr>
        <w:t>中标方员工</w:t>
      </w:r>
      <w:r w:rsidR="00B853EA" w:rsidRPr="00A41D19">
        <w:rPr>
          <w:rFonts w:ascii="仿宋_GB2312" w:eastAsia="仿宋_GB2312" w:hAnsi="仿宋" w:hint="eastAsia"/>
          <w:b/>
          <w:color w:val="000000"/>
          <w:sz w:val="32"/>
          <w:szCs w:val="32"/>
        </w:rPr>
        <w:t>发生的任何意外和伤亡事故不承担任何赔偿责任。</w:t>
      </w:r>
    </w:p>
    <w:p w:rsidR="00CC2D53" w:rsidRDefault="00942117" w:rsidP="00CC2D53">
      <w:pPr>
        <w:pStyle w:val="a0"/>
        <w:spacing w:after="0"/>
        <w:ind w:firstLineChars="200" w:firstLine="640"/>
        <w:rPr>
          <w:rFonts w:ascii="仿宋_GB2312" w:eastAsia="仿宋_GB2312" w:hAnsi="仿宋"/>
          <w:color w:val="000000"/>
          <w:sz w:val="32"/>
          <w:szCs w:val="32"/>
        </w:rPr>
      </w:pPr>
      <w:r w:rsidRPr="00942117">
        <w:rPr>
          <w:rFonts w:ascii="仿宋_GB2312" w:eastAsia="仿宋_GB2312" w:hAnsi="仿宋" w:hint="eastAsia"/>
          <w:color w:val="000000"/>
          <w:sz w:val="32"/>
          <w:szCs w:val="32"/>
        </w:rPr>
        <w:t>7.采购人各项物业服务档案资料是物业服务的重要资源，档案资料</w:t>
      </w:r>
      <w:r>
        <w:rPr>
          <w:rFonts w:ascii="仿宋_GB2312" w:eastAsia="仿宋_GB2312" w:hAnsi="仿宋" w:hint="eastAsia"/>
          <w:color w:val="000000"/>
          <w:sz w:val="32"/>
          <w:szCs w:val="32"/>
        </w:rPr>
        <w:t>中标方</w:t>
      </w:r>
      <w:r w:rsidRPr="00942117">
        <w:rPr>
          <w:rFonts w:ascii="仿宋_GB2312" w:eastAsia="仿宋_GB2312" w:hAnsi="仿宋" w:hint="eastAsia"/>
          <w:color w:val="000000"/>
          <w:sz w:val="32"/>
          <w:szCs w:val="32"/>
        </w:rPr>
        <w:t>要保证完整，各项运行记录、故障记录、统计分析等都应纳入档案管理，以便应用于指导实际工作。合同期满后，应将物业服务的全部档案资料无条件移交采购方委托人。</w:t>
      </w:r>
    </w:p>
    <w:p w:rsidR="00CC2D53" w:rsidRPr="008C7393" w:rsidRDefault="00942117" w:rsidP="00CC2D53">
      <w:pPr>
        <w:pStyle w:val="a0"/>
        <w:spacing w:after="0"/>
        <w:ind w:firstLineChars="200" w:firstLine="640"/>
        <w:rPr>
          <w:rFonts w:ascii="仿宋_GB2312" w:eastAsia="仿宋_GB2312" w:hAnsi="宋体" w:cs="宋体"/>
          <w:sz w:val="32"/>
          <w:szCs w:val="32"/>
        </w:rPr>
      </w:pPr>
      <w:r w:rsidRPr="008C7393">
        <w:rPr>
          <w:rFonts w:ascii="仿宋_GB2312" w:eastAsia="仿宋_GB2312" w:hAnsi="宋体" w:cs="宋体" w:hint="eastAsia"/>
          <w:sz w:val="32"/>
          <w:szCs w:val="32"/>
        </w:rPr>
        <w:t>8</w:t>
      </w:r>
      <w:r w:rsidR="00664DDB" w:rsidRPr="008C7393">
        <w:rPr>
          <w:rFonts w:ascii="仿宋_GB2312" w:eastAsia="仿宋_GB2312" w:hAnsi="宋体" w:cs="宋体" w:hint="eastAsia"/>
          <w:sz w:val="32"/>
          <w:szCs w:val="32"/>
        </w:rPr>
        <w:t>.本</w:t>
      </w:r>
      <w:r w:rsidR="00E30767" w:rsidRPr="008C7393">
        <w:rPr>
          <w:rFonts w:ascii="仿宋_GB2312" w:eastAsia="仿宋_GB2312" w:hAnsi="宋体" w:cs="宋体" w:hint="eastAsia"/>
          <w:sz w:val="32"/>
          <w:szCs w:val="32"/>
        </w:rPr>
        <w:t>需求</w:t>
      </w:r>
      <w:r w:rsidR="00664DDB" w:rsidRPr="008C7393">
        <w:rPr>
          <w:rFonts w:ascii="仿宋_GB2312" w:eastAsia="仿宋_GB2312" w:hAnsi="宋体" w:cs="宋体" w:hint="eastAsia"/>
          <w:sz w:val="32"/>
          <w:szCs w:val="32"/>
        </w:rPr>
        <w:t>中的暂列金额是指在</w:t>
      </w:r>
      <w:r w:rsidR="008C7393" w:rsidRPr="008C7393">
        <w:rPr>
          <w:rFonts w:ascii="仿宋_GB2312" w:eastAsia="仿宋_GB2312" w:hAnsi="宋体" w:cs="宋体" w:hint="eastAsia"/>
          <w:sz w:val="32"/>
          <w:szCs w:val="32"/>
        </w:rPr>
        <w:t>服务总价的基础上预先</w:t>
      </w:r>
      <w:r w:rsidR="008C7393">
        <w:rPr>
          <w:rFonts w:ascii="仿宋_GB2312" w:eastAsia="仿宋_GB2312" w:hAnsi="宋体" w:cs="宋体" w:hint="eastAsia"/>
          <w:sz w:val="32"/>
          <w:szCs w:val="32"/>
        </w:rPr>
        <w:t>估</w:t>
      </w:r>
      <w:r w:rsidR="008C7393" w:rsidRPr="008C7393">
        <w:rPr>
          <w:rFonts w:ascii="仿宋_GB2312" w:eastAsia="仿宋_GB2312" w:hAnsi="宋体" w:cs="宋体" w:hint="eastAsia"/>
          <w:sz w:val="32"/>
          <w:szCs w:val="32"/>
        </w:rPr>
        <w:t>算的金额</w:t>
      </w:r>
      <w:r w:rsidR="00664DDB" w:rsidRPr="008C7393">
        <w:rPr>
          <w:rFonts w:ascii="仿宋_GB2312" w:eastAsia="仿宋_GB2312" w:hAnsi="宋体" w:cs="宋体" w:hint="eastAsia"/>
          <w:sz w:val="32"/>
          <w:szCs w:val="32"/>
        </w:rPr>
        <w:t>，等到合同签订后实际发生时据实支付。</w:t>
      </w:r>
      <w:r w:rsidR="00697710">
        <w:rPr>
          <w:rFonts w:ascii="仿宋_GB2312" w:eastAsia="仿宋_GB2312" w:hAnsi="宋体" w:cs="宋体" w:hint="eastAsia"/>
          <w:sz w:val="32"/>
          <w:szCs w:val="32"/>
        </w:rPr>
        <w:t>投标前</w:t>
      </w:r>
      <w:r w:rsidR="00697710">
        <w:rPr>
          <w:rFonts w:ascii="仿宋_GB2312" w:eastAsia="仿宋_GB2312" w:hAnsi="宋体" w:cs="宋体" w:hint="eastAsia"/>
          <w:sz w:val="32"/>
          <w:szCs w:val="32"/>
        </w:rPr>
        <w:lastRenderedPageBreak/>
        <w:t>有任何问题可以联系我们</w:t>
      </w:r>
      <w:r w:rsidR="00916AA0">
        <w:rPr>
          <w:rFonts w:ascii="仿宋_GB2312" w:eastAsia="仿宋_GB2312" w:hAnsi="宋体" w:cs="宋体" w:hint="eastAsia"/>
          <w:sz w:val="32"/>
          <w:szCs w:val="32"/>
        </w:rPr>
        <w:t>或</w:t>
      </w:r>
      <w:r w:rsidR="00697710">
        <w:rPr>
          <w:rFonts w:ascii="仿宋_GB2312" w:eastAsia="仿宋_GB2312" w:hAnsi="宋体" w:cs="宋体" w:hint="eastAsia"/>
          <w:sz w:val="32"/>
          <w:szCs w:val="32"/>
        </w:rPr>
        <w:t>参考去年我院物业采购人数及标的。</w:t>
      </w:r>
    </w:p>
    <w:p w:rsidR="00CC2D53" w:rsidRDefault="00D04B54" w:rsidP="00CC2D53">
      <w:pPr>
        <w:pStyle w:val="a0"/>
        <w:spacing w:after="0"/>
        <w:ind w:firstLineChars="200" w:firstLine="640"/>
        <w:rPr>
          <w:rFonts w:ascii="黑体" w:eastAsia="黑体" w:hAnsi="黑体" w:cs="宋体"/>
          <w:sz w:val="32"/>
          <w:szCs w:val="32"/>
        </w:rPr>
      </w:pPr>
      <w:r w:rsidRPr="009400F0">
        <w:rPr>
          <w:rFonts w:ascii="黑体" w:eastAsia="黑体" w:hAnsi="黑体" w:cs="宋体" w:hint="eastAsia"/>
          <w:sz w:val="32"/>
          <w:szCs w:val="32"/>
        </w:rPr>
        <w:t>六</w:t>
      </w:r>
      <w:r w:rsidR="00942117" w:rsidRPr="009400F0">
        <w:rPr>
          <w:rFonts w:ascii="黑体" w:eastAsia="黑体" w:hAnsi="黑体" w:cs="宋体" w:hint="eastAsia"/>
          <w:sz w:val="32"/>
          <w:szCs w:val="32"/>
        </w:rPr>
        <w:t>、</w:t>
      </w:r>
      <w:r w:rsidRPr="009400F0">
        <w:rPr>
          <w:rFonts w:ascii="黑体" w:eastAsia="黑体" w:hAnsi="黑体" w:cs="宋体"/>
          <w:sz w:val="32"/>
          <w:szCs w:val="32"/>
        </w:rPr>
        <w:t>验收</w:t>
      </w:r>
      <w:r w:rsidR="00A0327B">
        <w:rPr>
          <w:rFonts w:ascii="黑体" w:eastAsia="黑体" w:hAnsi="黑体" w:cs="宋体" w:hint="eastAsia"/>
          <w:sz w:val="32"/>
          <w:szCs w:val="32"/>
        </w:rPr>
        <w:t>考评</w:t>
      </w:r>
      <w:r w:rsidRPr="009400F0">
        <w:rPr>
          <w:rFonts w:ascii="黑体" w:eastAsia="黑体" w:hAnsi="黑体" w:cs="宋体"/>
          <w:sz w:val="32"/>
          <w:szCs w:val="32"/>
        </w:rPr>
        <w:t xml:space="preserve">要求 </w:t>
      </w:r>
    </w:p>
    <w:p w:rsidR="003A28EC" w:rsidRDefault="00D04B54" w:rsidP="00CC2D53">
      <w:pPr>
        <w:pStyle w:val="a0"/>
        <w:spacing w:after="0"/>
        <w:ind w:firstLineChars="200" w:firstLine="640"/>
        <w:rPr>
          <w:rFonts w:ascii="仿宋_GB2312" w:eastAsia="仿宋_GB2312" w:hAnsi="仿宋"/>
          <w:color w:val="000000"/>
          <w:sz w:val="32"/>
          <w:szCs w:val="32"/>
        </w:rPr>
      </w:pPr>
      <w:r w:rsidRPr="00D04B54">
        <w:rPr>
          <w:rFonts w:ascii="仿宋_GB2312" w:eastAsia="仿宋_GB2312" w:hAnsi="仿宋" w:hint="eastAsia"/>
          <w:color w:val="000000"/>
          <w:sz w:val="32"/>
          <w:szCs w:val="32"/>
        </w:rPr>
        <w:t>本项目依据</w:t>
      </w:r>
      <w:r w:rsidR="00ED1098">
        <w:rPr>
          <w:rFonts w:ascii="仿宋_GB2312" w:eastAsia="仿宋_GB2312" w:hAnsi="仿宋" w:hint="eastAsia"/>
          <w:color w:val="000000"/>
          <w:sz w:val="32"/>
          <w:szCs w:val="32"/>
        </w:rPr>
        <w:t>采购人对</w:t>
      </w:r>
      <w:r w:rsidR="00942117">
        <w:rPr>
          <w:rFonts w:ascii="仿宋_GB2312" w:eastAsia="仿宋_GB2312" w:hAnsi="仿宋" w:hint="eastAsia"/>
          <w:color w:val="000000"/>
          <w:sz w:val="32"/>
          <w:szCs w:val="32"/>
        </w:rPr>
        <w:t>中标方</w:t>
      </w:r>
      <w:r w:rsidRPr="00D04B54">
        <w:rPr>
          <w:rFonts w:ascii="仿宋_GB2312" w:eastAsia="仿宋_GB2312" w:hAnsi="仿宋" w:hint="eastAsia"/>
          <w:color w:val="000000"/>
          <w:sz w:val="32"/>
          <w:szCs w:val="32"/>
        </w:rPr>
        <w:t>承诺的物业服务目标按月考评</w:t>
      </w:r>
      <w:r w:rsidR="00ED1098">
        <w:rPr>
          <w:rFonts w:ascii="仿宋_GB2312" w:eastAsia="仿宋_GB2312" w:hAnsi="仿宋" w:hint="eastAsia"/>
          <w:color w:val="000000"/>
          <w:sz w:val="32"/>
          <w:szCs w:val="32"/>
        </w:rPr>
        <w:t>结果予以验收。</w:t>
      </w:r>
    </w:p>
    <w:p w:rsidR="00D04B54" w:rsidRPr="00D04B54" w:rsidRDefault="00D04B54" w:rsidP="00CC2D53">
      <w:pPr>
        <w:pStyle w:val="a0"/>
        <w:spacing w:after="0"/>
        <w:ind w:firstLineChars="200" w:firstLine="640"/>
        <w:rPr>
          <w:rFonts w:ascii="仿宋_GB2312" w:eastAsia="仿宋_GB2312"/>
          <w:sz w:val="32"/>
          <w:szCs w:val="32"/>
        </w:rPr>
      </w:pPr>
      <w:r w:rsidRPr="00D04B54">
        <w:rPr>
          <w:rFonts w:ascii="仿宋_GB2312" w:eastAsia="仿宋_GB2312" w:hAnsi="仿宋" w:hint="eastAsia"/>
          <w:color w:val="000000"/>
          <w:sz w:val="32"/>
          <w:szCs w:val="32"/>
        </w:rPr>
        <w:t>验收考评资料包括：1.各岗位人员月度工作考勤表</w:t>
      </w:r>
      <w:r>
        <w:rPr>
          <w:rFonts w:ascii="仿宋_GB2312" w:eastAsia="仿宋_GB2312" w:hAnsi="仿宋" w:hint="eastAsia"/>
          <w:color w:val="000000"/>
          <w:sz w:val="32"/>
          <w:szCs w:val="32"/>
        </w:rPr>
        <w:t>。</w:t>
      </w:r>
      <w:r w:rsidRPr="00D04B54">
        <w:rPr>
          <w:rFonts w:ascii="仿宋_GB2312" w:eastAsia="仿宋_GB2312" w:hAnsi="仿宋" w:hint="eastAsia"/>
          <w:color w:val="000000"/>
          <w:sz w:val="32"/>
          <w:szCs w:val="32"/>
        </w:rPr>
        <w:t>2.供应商月度服务质量考核表（由双方商定设置百分制考评表并进行打分考核）</w:t>
      </w:r>
      <w:r>
        <w:rPr>
          <w:rFonts w:ascii="仿宋_GB2312" w:eastAsia="仿宋_GB2312" w:hAnsi="仿宋" w:hint="eastAsia"/>
          <w:color w:val="000000"/>
          <w:sz w:val="32"/>
          <w:szCs w:val="32"/>
        </w:rPr>
        <w:t>。</w:t>
      </w:r>
      <w:r w:rsidRPr="00D04B54">
        <w:rPr>
          <w:rFonts w:ascii="仿宋_GB2312" w:eastAsia="仿宋_GB2312" w:hAnsi="仿宋" w:hint="eastAsia"/>
          <w:color w:val="000000"/>
          <w:sz w:val="32"/>
          <w:szCs w:val="32"/>
        </w:rPr>
        <w:t>3.供应商月度工作自评</w:t>
      </w:r>
      <w:r>
        <w:rPr>
          <w:rFonts w:ascii="仿宋_GB2312" w:eastAsia="仿宋_GB2312" w:hAnsi="仿宋" w:hint="eastAsia"/>
          <w:color w:val="000000"/>
          <w:sz w:val="32"/>
          <w:szCs w:val="32"/>
        </w:rPr>
        <w:t>。</w:t>
      </w:r>
      <w:r w:rsidRPr="00D04B54">
        <w:rPr>
          <w:rFonts w:ascii="仿宋_GB2312" w:eastAsia="仿宋_GB2312" w:hAnsi="仿宋" w:hint="eastAsia"/>
          <w:color w:val="000000"/>
          <w:sz w:val="32"/>
          <w:szCs w:val="32"/>
        </w:rPr>
        <w:t>4.使用单位满意度调查表</w:t>
      </w:r>
      <w:r w:rsidR="00CC4B62">
        <w:rPr>
          <w:rFonts w:ascii="仿宋_GB2312" w:eastAsia="仿宋_GB2312" w:hAnsi="仿宋" w:hint="eastAsia"/>
          <w:color w:val="000000"/>
          <w:sz w:val="32"/>
          <w:szCs w:val="32"/>
        </w:rPr>
        <w:t>。</w:t>
      </w:r>
    </w:p>
    <w:p w:rsidR="00846BCD" w:rsidRDefault="00664DDB" w:rsidP="007369E6">
      <w:pPr>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勘察地点：武汉市</w:t>
      </w:r>
      <w:r>
        <w:rPr>
          <w:rFonts w:ascii="宋体" w:eastAsia="宋体" w:hAnsi="宋体" w:cs="宋体" w:hint="eastAsia"/>
          <w:sz w:val="32"/>
          <w:szCs w:val="32"/>
        </w:rPr>
        <w:t>硚</w:t>
      </w:r>
      <w:r>
        <w:rPr>
          <w:rFonts w:ascii="仿宋_GB2312" w:eastAsia="仿宋_GB2312" w:hAnsi="仿宋_GB2312" w:cs="仿宋_GB2312" w:hint="eastAsia"/>
          <w:sz w:val="32"/>
          <w:szCs w:val="32"/>
        </w:rPr>
        <w:t>口区武胜路</w:t>
      </w:r>
      <w:r>
        <w:rPr>
          <w:rFonts w:ascii="仿宋_GB2312" w:eastAsia="仿宋_GB2312" w:hAnsi="宋体" w:cs="宋体" w:hint="eastAsia"/>
          <w:sz w:val="32"/>
          <w:szCs w:val="32"/>
        </w:rPr>
        <w:t>66号</w:t>
      </w:r>
    </w:p>
    <w:p w:rsidR="00846BCD" w:rsidRDefault="008128E7" w:rsidP="007369E6">
      <w:pPr>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联</w:t>
      </w:r>
      <w:r w:rsidR="00357169">
        <w:rPr>
          <w:rFonts w:ascii="仿宋_GB2312" w:eastAsia="仿宋_GB2312" w:hAnsi="宋体" w:cs="宋体" w:hint="eastAsia"/>
          <w:sz w:val="32"/>
          <w:szCs w:val="32"/>
        </w:rPr>
        <w:t xml:space="preserve"> </w:t>
      </w:r>
      <w:r>
        <w:rPr>
          <w:rFonts w:ascii="仿宋_GB2312" w:eastAsia="仿宋_GB2312" w:hAnsi="宋体" w:cs="宋体" w:hint="eastAsia"/>
          <w:sz w:val="32"/>
          <w:szCs w:val="32"/>
        </w:rPr>
        <w:t>系</w:t>
      </w:r>
      <w:r w:rsidR="00357169">
        <w:rPr>
          <w:rFonts w:ascii="仿宋_GB2312" w:eastAsia="仿宋_GB2312" w:hAnsi="宋体" w:cs="宋体" w:hint="eastAsia"/>
          <w:sz w:val="32"/>
          <w:szCs w:val="32"/>
        </w:rPr>
        <w:t xml:space="preserve"> </w:t>
      </w:r>
      <w:r>
        <w:rPr>
          <w:rFonts w:ascii="仿宋_GB2312" w:eastAsia="仿宋_GB2312" w:hAnsi="宋体" w:cs="宋体" w:hint="eastAsia"/>
          <w:sz w:val="32"/>
          <w:szCs w:val="32"/>
        </w:rPr>
        <w:t>人：梁勇</w:t>
      </w:r>
    </w:p>
    <w:p w:rsidR="00846BCD" w:rsidRDefault="00664DDB">
      <w:pPr>
        <w:ind w:firstLineChars="200" w:firstLine="640"/>
        <w:rPr>
          <w:rFonts w:ascii="仿宋_GB2312" w:eastAsia="仿宋_GB2312" w:hAnsi="宋体" w:cs="宋体"/>
          <w:sz w:val="32"/>
          <w:szCs w:val="32"/>
        </w:rPr>
      </w:pPr>
      <w:r>
        <w:rPr>
          <w:rFonts w:ascii="仿宋_GB2312" w:eastAsia="仿宋_GB2312" w:hAnsi="宋体" w:cs="宋体" w:hint="eastAsia"/>
          <w:sz w:val="32"/>
          <w:szCs w:val="32"/>
        </w:rPr>
        <w:t>联系电话：</w:t>
      </w:r>
      <w:r w:rsidR="00D04B54">
        <w:rPr>
          <w:rFonts w:ascii="仿宋_GB2312" w:eastAsia="仿宋_GB2312" w:hAnsi="宋体" w:cs="宋体" w:hint="eastAsia"/>
          <w:sz w:val="32"/>
          <w:szCs w:val="32"/>
        </w:rPr>
        <w:t>13657215555</w:t>
      </w:r>
      <w:r w:rsidR="00E34491">
        <w:rPr>
          <w:rFonts w:ascii="仿宋_GB2312" w:eastAsia="仿宋_GB2312" w:hAnsi="宋体" w:cs="宋体" w:hint="eastAsia"/>
          <w:sz w:val="32"/>
          <w:szCs w:val="32"/>
        </w:rPr>
        <w:t>（</w:t>
      </w:r>
      <w:r w:rsidR="00691704">
        <w:rPr>
          <w:rFonts w:ascii="仿宋_GB2312" w:eastAsia="仿宋_GB2312" w:hAnsi="宋体" w:cs="宋体" w:hint="eastAsia"/>
          <w:sz w:val="32"/>
          <w:szCs w:val="32"/>
        </w:rPr>
        <w:t>有</w:t>
      </w:r>
      <w:r w:rsidR="005104A4">
        <w:rPr>
          <w:rFonts w:ascii="仿宋_GB2312" w:eastAsia="仿宋_GB2312" w:hAnsi="宋体" w:cs="宋体" w:hint="eastAsia"/>
          <w:sz w:val="32"/>
          <w:szCs w:val="32"/>
        </w:rPr>
        <w:t>疑问</w:t>
      </w:r>
      <w:r w:rsidR="002F4E89">
        <w:rPr>
          <w:rFonts w:ascii="仿宋_GB2312" w:eastAsia="仿宋_GB2312" w:hAnsi="宋体" w:cs="宋体" w:hint="eastAsia"/>
          <w:sz w:val="32"/>
          <w:szCs w:val="32"/>
        </w:rPr>
        <w:t>者</w:t>
      </w:r>
      <w:r w:rsidR="00604662">
        <w:rPr>
          <w:rFonts w:ascii="仿宋_GB2312" w:eastAsia="仿宋_GB2312" w:hAnsi="宋体" w:cs="宋体" w:hint="eastAsia"/>
          <w:sz w:val="32"/>
          <w:szCs w:val="32"/>
        </w:rPr>
        <w:t>请</w:t>
      </w:r>
      <w:r w:rsidR="00E34491">
        <w:rPr>
          <w:rFonts w:ascii="仿宋_GB2312" w:eastAsia="仿宋_GB2312" w:hAnsi="宋体" w:cs="宋体" w:hint="eastAsia"/>
          <w:sz w:val="32"/>
          <w:szCs w:val="32"/>
        </w:rPr>
        <w:t>工作时间联系）</w:t>
      </w:r>
    </w:p>
    <w:sectPr w:rsidR="00846BCD" w:rsidSect="00846BC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36C7" w:rsidRDefault="000536C7" w:rsidP="00461100">
      <w:r>
        <w:separator/>
      </w:r>
    </w:p>
  </w:endnote>
  <w:endnote w:type="continuationSeparator" w:id="1">
    <w:p w:rsidR="000536C7" w:rsidRDefault="000536C7" w:rsidP="004611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36C7" w:rsidRDefault="000536C7" w:rsidP="00461100">
      <w:r>
        <w:separator/>
      </w:r>
    </w:p>
  </w:footnote>
  <w:footnote w:type="continuationSeparator" w:id="1">
    <w:p w:rsidR="000536C7" w:rsidRDefault="000536C7" w:rsidP="0046110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noPunctuationKerning/>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TZhMGY0NWUxZjFhYjliMGJmYzJiODJlZWM3MDVkOGEifQ=="/>
  </w:docVars>
  <w:rsids>
    <w:rsidRoot w:val="1A671389"/>
    <w:rsid w:val="0001161A"/>
    <w:rsid w:val="00015BE9"/>
    <w:rsid w:val="000168DD"/>
    <w:rsid w:val="00020F92"/>
    <w:rsid w:val="00031063"/>
    <w:rsid w:val="00046B84"/>
    <w:rsid w:val="000536C7"/>
    <w:rsid w:val="00054EAC"/>
    <w:rsid w:val="0006085A"/>
    <w:rsid w:val="0006179B"/>
    <w:rsid w:val="00063694"/>
    <w:rsid w:val="00064050"/>
    <w:rsid w:val="00076377"/>
    <w:rsid w:val="000836F6"/>
    <w:rsid w:val="000870CA"/>
    <w:rsid w:val="000A0198"/>
    <w:rsid w:val="000A11FF"/>
    <w:rsid w:val="000B3BDB"/>
    <w:rsid w:val="000C1B1B"/>
    <w:rsid w:val="000C667E"/>
    <w:rsid w:val="000E341B"/>
    <w:rsid w:val="000F0A3A"/>
    <w:rsid w:val="00104EE8"/>
    <w:rsid w:val="00106F73"/>
    <w:rsid w:val="001152F4"/>
    <w:rsid w:val="001157F9"/>
    <w:rsid w:val="00125F02"/>
    <w:rsid w:val="00126066"/>
    <w:rsid w:val="00131564"/>
    <w:rsid w:val="00133E2B"/>
    <w:rsid w:val="00134F1B"/>
    <w:rsid w:val="001437D7"/>
    <w:rsid w:val="0015047A"/>
    <w:rsid w:val="00155002"/>
    <w:rsid w:val="00157DBB"/>
    <w:rsid w:val="00164E1C"/>
    <w:rsid w:val="00171346"/>
    <w:rsid w:val="00180F5D"/>
    <w:rsid w:val="0018493C"/>
    <w:rsid w:val="001861DD"/>
    <w:rsid w:val="0019144E"/>
    <w:rsid w:val="001949D5"/>
    <w:rsid w:val="001A471F"/>
    <w:rsid w:val="001C6E51"/>
    <w:rsid w:val="001D3739"/>
    <w:rsid w:val="001D7707"/>
    <w:rsid w:val="001E5EA9"/>
    <w:rsid w:val="002029D2"/>
    <w:rsid w:val="002046C0"/>
    <w:rsid w:val="00213C66"/>
    <w:rsid w:val="00213F43"/>
    <w:rsid w:val="00220FEB"/>
    <w:rsid w:val="0022393F"/>
    <w:rsid w:val="002276BD"/>
    <w:rsid w:val="00227A73"/>
    <w:rsid w:val="002341E0"/>
    <w:rsid w:val="002368DE"/>
    <w:rsid w:val="002378CA"/>
    <w:rsid w:val="00242F08"/>
    <w:rsid w:val="00244F7B"/>
    <w:rsid w:val="00245AFC"/>
    <w:rsid w:val="00250B84"/>
    <w:rsid w:val="002516B1"/>
    <w:rsid w:val="00253F74"/>
    <w:rsid w:val="00262A4B"/>
    <w:rsid w:val="00263C25"/>
    <w:rsid w:val="00263FD5"/>
    <w:rsid w:val="00264DF5"/>
    <w:rsid w:val="00265748"/>
    <w:rsid w:val="00266230"/>
    <w:rsid w:val="002668BB"/>
    <w:rsid w:val="002672B8"/>
    <w:rsid w:val="00270D64"/>
    <w:rsid w:val="002720D4"/>
    <w:rsid w:val="00293F73"/>
    <w:rsid w:val="00295281"/>
    <w:rsid w:val="002A1627"/>
    <w:rsid w:val="002A5D26"/>
    <w:rsid w:val="002B633C"/>
    <w:rsid w:val="002B686E"/>
    <w:rsid w:val="002D173C"/>
    <w:rsid w:val="002E07F0"/>
    <w:rsid w:val="002E1A5D"/>
    <w:rsid w:val="002E7ECF"/>
    <w:rsid w:val="002F0213"/>
    <w:rsid w:val="002F2BD2"/>
    <w:rsid w:val="002F4E89"/>
    <w:rsid w:val="003030E1"/>
    <w:rsid w:val="00304AE5"/>
    <w:rsid w:val="00310CB5"/>
    <w:rsid w:val="00315127"/>
    <w:rsid w:val="003173F7"/>
    <w:rsid w:val="00317E27"/>
    <w:rsid w:val="00322B06"/>
    <w:rsid w:val="00330EA4"/>
    <w:rsid w:val="00333F3E"/>
    <w:rsid w:val="00335694"/>
    <w:rsid w:val="00347F32"/>
    <w:rsid w:val="003548C5"/>
    <w:rsid w:val="00357169"/>
    <w:rsid w:val="00360F35"/>
    <w:rsid w:val="00364CC5"/>
    <w:rsid w:val="00373AA6"/>
    <w:rsid w:val="00384E53"/>
    <w:rsid w:val="0039310C"/>
    <w:rsid w:val="003978E1"/>
    <w:rsid w:val="003A21B0"/>
    <w:rsid w:val="003A28EC"/>
    <w:rsid w:val="003B58CE"/>
    <w:rsid w:val="003C0F45"/>
    <w:rsid w:val="003C6ED6"/>
    <w:rsid w:val="003D0D1E"/>
    <w:rsid w:val="003D4C20"/>
    <w:rsid w:val="003E3FD2"/>
    <w:rsid w:val="003F6EC1"/>
    <w:rsid w:val="004108AC"/>
    <w:rsid w:val="0041170B"/>
    <w:rsid w:val="00434289"/>
    <w:rsid w:val="00435928"/>
    <w:rsid w:val="0044755E"/>
    <w:rsid w:val="00450F86"/>
    <w:rsid w:val="004518BF"/>
    <w:rsid w:val="00461100"/>
    <w:rsid w:val="00462A75"/>
    <w:rsid w:val="00463319"/>
    <w:rsid w:val="004646DE"/>
    <w:rsid w:val="00464C99"/>
    <w:rsid w:val="00466F7C"/>
    <w:rsid w:val="00475320"/>
    <w:rsid w:val="00475F5A"/>
    <w:rsid w:val="00480B9D"/>
    <w:rsid w:val="00485E0F"/>
    <w:rsid w:val="004864D7"/>
    <w:rsid w:val="00487D97"/>
    <w:rsid w:val="004B6FC4"/>
    <w:rsid w:val="004D57E4"/>
    <w:rsid w:val="004D58DC"/>
    <w:rsid w:val="004E7A07"/>
    <w:rsid w:val="004F0FEC"/>
    <w:rsid w:val="004F4D0A"/>
    <w:rsid w:val="004F52DA"/>
    <w:rsid w:val="0050008D"/>
    <w:rsid w:val="005073B1"/>
    <w:rsid w:val="005104A4"/>
    <w:rsid w:val="00511CE1"/>
    <w:rsid w:val="0051696B"/>
    <w:rsid w:val="0052058B"/>
    <w:rsid w:val="005270F6"/>
    <w:rsid w:val="00527B36"/>
    <w:rsid w:val="00531FAB"/>
    <w:rsid w:val="00544087"/>
    <w:rsid w:val="00544F1B"/>
    <w:rsid w:val="00555886"/>
    <w:rsid w:val="00556562"/>
    <w:rsid w:val="005661BD"/>
    <w:rsid w:val="00574AEC"/>
    <w:rsid w:val="00580FC7"/>
    <w:rsid w:val="005900B2"/>
    <w:rsid w:val="00593AD4"/>
    <w:rsid w:val="00597A87"/>
    <w:rsid w:val="005A7DBB"/>
    <w:rsid w:val="005B1504"/>
    <w:rsid w:val="005B182B"/>
    <w:rsid w:val="005C1402"/>
    <w:rsid w:val="005C3AFC"/>
    <w:rsid w:val="005C44C3"/>
    <w:rsid w:val="005C5797"/>
    <w:rsid w:val="005C78AF"/>
    <w:rsid w:val="005D1042"/>
    <w:rsid w:val="005D4E92"/>
    <w:rsid w:val="005D6A37"/>
    <w:rsid w:val="005E065E"/>
    <w:rsid w:val="005F3DBD"/>
    <w:rsid w:val="005F41D7"/>
    <w:rsid w:val="005F4BDC"/>
    <w:rsid w:val="005F7275"/>
    <w:rsid w:val="00604662"/>
    <w:rsid w:val="006079F8"/>
    <w:rsid w:val="006104EF"/>
    <w:rsid w:val="00613916"/>
    <w:rsid w:val="006207DC"/>
    <w:rsid w:val="00623A5C"/>
    <w:rsid w:val="0063161E"/>
    <w:rsid w:val="00634AE7"/>
    <w:rsid w:val="00637D22"/>
    <w:rsid w:val="00645900"/>
    <w:rsid w:val="00656B9E"/>
    <w:rsid w:val="00664DDB"/>
    <w:rsid w:val="0066742D"/>
    <w:rsid w:val="00670864"/>
    <w:rsid w:val="00672603"/>
    <w:rsid w:val="006770DF"/>
    <w:rsid w:val="00681D03"/>
    <w:rsid w:val="00691704"/>
    <w:rsid w:val="00697710"/>
    <w:rsid w:val="006A2A2B"/>
    <w:rsid w:val="006A2F22"/>
    <w:rsid w:val="006A41FB"/>
    <w:rsid w:val="006A67E1"/>
    <w:rsid w:val="006A7339"/>
    <w:rsid w:val="006B1611"/>
    <w:rsid w:val="006C307D"/>
    <w:rsid w:val="006C3279"/>
    <w:rsid w:val="006C57BF"/>
    <w:rsid w:val="006D1B90"/>
    <w:rsid w:val="006D4037"/>
    <w:rsid w:val="006D57EA"/>
    <w:rsid w:val="006D5E1C"/>
    <w:rsid w:val="006E2D50"/>
    <w:rsid w:val="006E316F"/>
    <w:rsid w:val="006E3A43"/>
    <w:rsid w:val="006F63C1"/>
    <w:rsid w:val="00700305"/>
    <w:rsid w:val="00701FFB"/>
    <w:rsid w:val="00703E33"/>
    <w:rsid w:val="00705D9F"/>
    <w:rsid w:val="00711368"/>
    <w:rsid w:val="007136A6"/>
    <w:rsid w:val="00721151"/>
    <w:rsid w:val="0072549B"/>
    <w:rsid w:val="007307BF"/>
    <w:rsid w:val="007358DD"/>
    <w:rsid w:val="007369E6"/>
    <w:rsid w:val="00737F29"/>
    <w:rsid w:val="00762DAE"/>
    <w:rsid w:val="0076490E"/>
    <w:rsid w:val="00765524"/>
    <w:rsid w:val="00772B0E"/>
    <w:rsid w:val="00791574"/>
    <w:rsid w:val="00793E5A"/>
    <w:rsid w:val="0079766F"/>
    <w:rsid w:val="007A0A7B"/>
    <w:rsid w:val="007A0FCE"/>
    <w:rsid w:val="007B44A5"/>
    <w:rsid w:val="007B48CA"/>
    <w:rsid w:val="007B7C3E"/>
    <w:rsid w:val="007C3216"/>
    <w:rsid w:val="007C4E24"/>
    <w:rsid w:val="007C5353"/>
    <w:rsid w:val="007C7AE5"/>
    <w:rsid w:val="007D54B9"/>
    <w:rsid w:val="007E1D42"/>
    <w:rsid w:val="007E3C74"/>
    <w:rsid w:val="007E4031"/>
    <w:rsid w:val="007E4251"/>
    <w:rsid w:val="007E5F47"/>
    <w:rsid w:val="007F2585"/>
    <w:rsid w:val="007F3370"/>
    <w:rsid w:val="007F3C6C"/>
    <w:rsid w:val="007F53A7"/>
    <w:rsid w:val="007F55FC"/>
    <w:rsid w:val="008060D0"/>
    <w:rsid w:val="00810242"/>
    <w:rsid w:val="008117AF"/>
    <w:rsid w:val="008126A1"/>
    <w:rsid w:val="008128E7"/>
    <w:rsid w:val="00813190"/>
    <w:rsid w:val="00816A40"/>
    <w:rsid w:val="0084054F"/>
    <w:rsid w:val="00841A22"/>
    <w:rsid w:val="00846BCD"/>
    <w:rsid w:val="00852F9A"/>
    <w:rsid w:val="00855673"/>
    <w:rsid w:val="00856496"/>
    <w:rsid w:val="00867626"/>
    <w:rsid w:val="00891437"/>
    <w:rsid w:val="008950AD"/>
    <w:rsid w:val="008A0000"/>
    <w:rsid w:val="008A2C7D"/>
    <w:rsid w:val="008B4E13"/>
    <w:rsid w:val="008B574B"/>
    <w:rsid w:val="008B629F"/>
    <w:rsid w:val="008C2881"/>
    <w:rsid w:val="008C2B59"/>
    <w:rsid w:val="008C7393"/>
    <w:rsid w:val="008C7683"/>
    <w:rsid w:val="008D7BB0"/>
    <w:rsid w:val="008E1678"/>
    <w:rsid w:val="008E41EE"/>
    <w:rsid w:val="008F0C39"/>
    <w:rsid w:val="00915CA3"/>
    <w:rsid w:val="00916AA0"/>
    <w:rsid w:val="009275C0"/>
    <w:rsid w:val="0093000C"/>
    <w:rsid w:val="0093054A"/>
    <w:rsid w:val="00930DD4"/>
    <w:rsid w:val="009310BB"/>
    <w:rsid w:val="00932019"/>
    <w:rsid w:val="009400F0"/>
    <w:rsid w:val="00942117"/>
    <w:rsid w:val="00943956"/>
    <w:rsid w:val="00945C3E"/>
    <w:rsid w:val="00953F63"/>
    <w:rsid w:val="00955623"/>
    <w:rsid w:val="0096429F"/>
    <w:rsid w:val="00967183"/>
    <w:rsid w:val="00974B32"/>
    <w:rsid w:val="00976112"/>
    <w:rsid w:val="009803B0"/>
    <w:rsid w:val="00980D1D"/>
    <w:rsid w:val="009819C0"/>
    <w:rsid w:val="00982CA0"/>
    <w:rsid w:val="009856A2"/>
    <w:rsid w:val="0098634E"/>
    <w:rsid w:val="00991C27"/>
    <w:rsid w:val="00991F99"/>
    <w:rsid w:val="00993E7C"/>
    <w:rsid w:val="0099749C"/>
    <w:rsid w:val="009B04AD"/>
    <w:rsid w:val="009C3B10"/>
    <w:rsid w:val="009C3FD9"/>
    <w:rsid w:val="009D7A83"/>
    <w:rsid w:val="009F4095"/>
    <w:rsid w:val="009F6685"/>
    <w:rsid w:val="00A01FCF"/>
    <w:rsid w:val="00A0327B"/>
    <w:rsid w:val="00A03771"/>
    <w:rsid w:val="00A100BD"/>
    <w:rsid w:val="00A25E07"/>
    <w:rsid w:val="00A31B45"/>
    <w:rsid w:val="00A328D9"/>
    <w:rsid w:val="00A37C90"/>
    <w:rsid w:val="00A40A6C"/>
    <w:rsid w:val="00A41D19"/>
    <w:rsid w:val="00A52558"/>
    <w:rsid w:val="00A57262"/>
    <w:rsid w:val="00A6069B"/>
    <w:rsid w:val="00A65A4B"/>
    <w:rsid w:val="00A7066C"/>
    <w:rsid w:val="00A71B93"/>
    <w:rsid w:val="00A71C64"/>
    <w:rsid w:val="00A81E9D"/>
    <w:rsid w:val="00A829C8"/>
    <w:rsid w:val="00A846AC"/>
    <w:rsid w:val="00A879F9"/>
    <w:rsid w:val="00AA1856"/>
    <w:rsid w:val="00AA18AE"/>
    <w:rsid w:val="00AA2A5E"/>
    <w:rsid w:val="00AB0CFB"/>
    <w:rsid w:val="00AC50A0"/>
    <w:rsid w:val="00AC5317"/>
    <w:rsid w:val="00AD0640"/>
    <w:rsid w:val="00AD2C8D"/>
    <w:rsid w:val="00AD5CCB"/>
    <w:rsid w:val="00AD77C0"/>
    <w:rsid w:val="00AE2B73"/>
    <w:rsid w:val="00AE7D7B"/>
    <w:rsid w:val="00AF13B0"/>
    <w:rsid w:val="00AF3EC1"/>
    <w:rsid w:val="00B00BB2"/>
    <w:rsid w:val="00B01FCA"/>
    <w:rsid w:val="00B1128B"/>
    <w:rsid w:val="00B14B3C"/>
    <w:rsid w:val="00B16829"/>
    <w:rsid w:val="00B250C3"/>
    <w:rsid w:val="00B25188"/>
    <w:rsid w:val="00B3460B"/>
    <w:rsid w:val="00B36953"/>
    <w:rsid w:val="00B42707"/>
    <w:rsid w:val="00B43639"/>
    <w:rsid w:val="00B46FBE"/>
    <w:rsid w:val="00B477A3"/>
    <w:rsid w:val="00B5032C"/>
    <w:rsid w:val="00B53B8E"/>
    <w:rsid w:val="00B61F8E"/>
    <w:rsid w:val="00B627EA"/>
    <w:rsid w:val="00B63728"/>
    <w:rsid w:val="00B64E50"/>
    <w:rsid w:val="00B71B1C"/>
    <w:rsid w:val="00B7528B"/>
    <w:rsid w:val="00B76E99"/>
    <w:rsid w:val="00B853EA"/>
    <w:rsid w:val="00BA4ED9"/>
    <w:rsid w:val="00BA50FC"/>
    <w:rsid w:val="00BA7BBB"/>
    <w:rsid w:val="00BC716C"/>
    <w:rsid w:val="00BD30DC"/>
    <w:rsid w:val="00BD7CDA"/>
    <w:rsid w:val="00BF3111"/>
    <w:rsid w:val="00BF4291"/>
    <w:rsid w:val="00BF548C"/>
    <w:rsid w:val="00BF6BB4"/>
    <w:rsid w:val="00C00B63"/>
    <w:rsid w:val="00C00E05"/>
    <w:rsid w:val="00C02091"/>
    <w:rsid w:val="00C06752"/>
    <w:rsid w:val="00C13BA1"/>
    <w:rsid w:val="00C15634"/>
    <w:rsid w:val="00C17DF6"/>
    <w:rsid w:val="00C2119E"/>
    <w:rsid w:val="00C2528A"/>
    <w:rsid w:val="00C32DBE"/>
    <w:rsid w:val="00C42FFC"/>
    <w:rsid w:val="00C45CC5"/>
    <w:rsid w:val="00C518EE"/>
    <w:rsid w:val="00C51BFD"/>
    <w:rsid w:val="00C61E0E"/>
    <w:rsid w:val="00C61FB3"/>
    <w:rsid w:val="00C722B4"/>
    <w:rsid w:val="00C728D6"/>
    <w:rsid w:val="00C76801"/>
    <w:rsid w:val="00C8668B"/>
    <w:rsid w:val="00C92495"/>
    <w:rsid w:val="00CA487A"/>
    <w:rsid w:val="00CB2815"/>
    <w:rsid w:val="00CB4299"/>
    <w:rsid w:val="00CC2D53"/>
    <w:rsid w:val="00CC4B62"/>
    <w:rsid w:val="00CD25BF"/>
    <w:rsid w:val="00CD2A49"/>
    <w:rsid w:val="00CD5D90"/>
    <w:rsid w:val="00CF569E"/>
    <w:rsid w:val="00CF69EA"/>
    <w:rsid w:val="00CF79D8"/>
    <w:rsid w:val="00CF7B26"/>
    <w:rsid w:val="00D04656"/>
    <w:rsid w:val="00D04B54"/>
    <w:rsid w:val="00D061BB"/>
    <w:rsid w:val="00D25137"/>
    <w:rsid w:val="00D25AF9"/>
    <w:rsid w:val="00D36903"/>
    <w:rsid w:val="00D37FA0"/>
    <w:rsid w:val="00D44D58"/>
    <w:rsid w:val="00D52A72"/>
    <w:rsid w:val="00D545B2"/>
    <w:rsid w:val="00D54C5F"/>
    <w:rsid w:val="00D55B36"/>
    <w:rsid w:val="00D64586"/>
    <w:rsid w:val="00D655CC"/>
    <w:rsid w:val="00D72A3F"/>
    <w:rsid w:val="00D74F16"/>
    <w:rsid w:val="00D80931"/>
    <w:rsid w:val="00D85B3B"/>
    <w:rsid w:val="00D8741B"/>
    <w:rsid w:val="00DA5387"/>
    <w:rsid w:val="00DA58A7"/>
    <w:rsid w:val="00DA5AA9"/>
    <w:rsid w:val="00DA6C40"/>
    <w:rsid w:val="00DA7A06"/>
    <w:rsid w:val="00DB1631"/>
    <w:rsid w:val="00DC0504"/>
    <w:rsid w:val="00DC0EC8"/>
    <w:rsid w:val="00DC3201"/>
    <w:rsid w:val="00DC35AC"/>
    <w:rsid w:val="00DC7111"/>
    <w:rsid w:val="00DC7E0A"/>
    <w:rsid w:val="00DD3EA3"/>
    <w:rsid w:val="00DD4855"/>
    <w:rsid w:val="00DD4D2A"/>
    <w:rsid w:val="00DE26E7"/>
    <w:rsid w:val="00DF1291"/>
    <w:rsid w:val="00DF134F"/>
    <w:rsid w:val="00DF36F1"/>
    <w:rsid w:val="00E12EB1"/>
    <w:rsid w:val="00E15733"/>
    <w:rsid w:val="00E24D57"/>
    <w:rsid w:val="00E2525A"/>
    <w:rsid w:val="00E26672"/>
    <w:rsid w:val="00E30767"/>
    <w:rsid w:val="00E34491"/>
    <w:rsid w:val="00E40051"/>
    <w:rsid w:val="00E54E7B"/>
    <w:rsid w:val="00E56CC4"/>
    <w:rsid w:val="00E6191D"/>
    <w:rsid w:val="00E627DE"/>
    <w:rsid w:val="00E63157"/>
    <w:rsid w:val="00E65000"/>
    <w:rsid w:val="00E65EA8"/>
    <w:rsid w:val="00E7163E"/>
    <w:rsid w:val="00E73BE0"/>
    <w:rsid w:val="00E7527F"/>
    <w:rsid w:val="00E76BB9"/>
    <w:rsid w:val="00E7743F"/>
    <w:rsid w:val="00E82E16"/>
    <w:rsid w:val="00E86A22"/>
    <w:rsid w:val="00E86FA5"/>
    <w:rsid w:val="00EA1480"/>
    <w:rsid w:val="00EA746D"/>
    <w:rsid w:val="00EB0652"/>
    <w:rsid w:val="00EB4DA3"/>
    <w:rsid w:val="00EB4DDE"/>
    <w:rsid w:val="00ED1098"/>
    <w:rsid w:val="00ED2677"/>
    <w:rsid w:val="00ED7F30"/>
    <w:rsid w:val="00EE2912"/>
    <w:rsid w:val="00EE4041"/>
    <w:rsid w:val="00EF10A6"/>
    <w:rsid w:val="00EF1268"/>
    <w:rsid w:val="00F00EC1"/>
    <w:rsid w:val="00F02DEC"/>
    <w:rsid w:val="00F03D4B"/>
    <w:rsid w:val="00F044B2"/>
    <w:rsid w:val="00F07A13"/>
    <w:rsid w:val="00F123A3"/>
    <w:rsid w:val="00F244E4"/>
    <w:rsid w:val="00F31284"/>
    <w:rsid w:val="00F33607"/>
    <w:rsid w:val="00F36EAB"/>
    <w:rsid w:val="00F41932"/>
    <w:rsid w:val="00F67E02"/>
    <w:rsid w:val="00F837B3"/>
    <w:rsid w:val="00F855A2"/>
    <w:rsid w:val="00F91F66"/>
    <w:rsid w:val="00F97B5C"/>
    <w:rsid w:val="00FA1061"/>
    <w:rsid w:val="00FA15E6"/>
    <w:rsid w:val="00FB18E0"/>
    <w:rsid w:val="00FB66AE"/>
    <w:rsid w:val="00FC39D5"/>
    <w:rsid w:val="00FC4B2E"/>
    <w:rsid w:val="00FC6BAD"/>
    <w:rsid w:val="00FD32C4"/>
    <w:rsid w:val="00FE010A"/>
    <w:rsid w:val="00FE2E9B"/>
    <w:rsid w:val="00FE358A"/>
    <w:rsid w:val="00FE4F94"/>
    <w:rsid w:val="00FF11D5"/>
    <w:rsid w:val="00FF2F5A"/>
    <w:rsid w:val="00FF2FF0"/>
    <w:rsid w:val="00FF3BAF"/>
    <w:rsid w:val="00FF6591"/>
    <w:rsid w:val="0C7135A4"/>
    <w:rsid w:val="1653314D"/>
    <w:rsid w:val="1A671389"/>
    <w:rsid w:val="1F58270D"/>
    <w:rsid w:val="242D2B37"/>
    <w:rsid w:val="24CC35E1"/>
    <w:rsid w:val="2DAD6D3D"/>
    <w:rsid w:val="3A722B92"/>
    <w:rsid w:val="4A6023EF"/>
    <w:rsid w:val="4DDC185A"/>
    <w:rsid w:val="588C7787"/>
    <w:rsid w:val="6084136A"/>
    <w:rsid w:val="60D54C5E"/>
    <w:rsid w:val="66CA4EC8"/>
    <w:rsid w:val="6933589D"/>
    <w:rsid w:val="6BB03B2D"/>
    <w:rsid w:val="6BB42046"/>
    <w:rsid w:val="75002648"/>
    <w:rsid w:val="7B132B1B"/>
    <w:rsid w:val="7D0050EB"/>
    <w:rsid w:val="7EA91F9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lsdException w:name="Body Text" w:uiPriority="99"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46BCD"/>
    <w:pPr>
      <w:widowControl w:val="0"/>
      <w:jc w:val="both"/>
    </w:pPr>
    <w:rPr>
      <w:rFonts w:asciiTheme="minorHAnsi" w:eastAsiaTheme="minorEastAsia" w:hAnsiTheme="minorHAnsi" w:cstheme="minorBidi"/>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uiPriority w:val="99"/>
    <w:qFormat/>
    <w:rsid w:val="00846BCD"/>
    <w:pPr>
      <w:spacing w:after="120"/>
    </w:pPr>
    <w:rPr>
      <w:rFonts w:ascii="Calibri" w:hAnsi="Calibri" w:cs="Times New Roman"/>
    </w:rPr>
  </w:style>
  <w:style w:type="paragraph" w:styleId="a4">
    <w:name w:val="Balloon Text"/>
    <w:basedOn w:val="a"/>
    <w:link w:val="Char"/>
    <w:qFormat/>
    <w:rsid w:val="00846BCD"/>
    <w:rPr>
      <w:sz w:val="18"/>
      <w:szCs w:val="18"/>
    </w:rPr>
  </w:style>
  <w:style w:type="paragraph" w:styleId="a5">
    <w:name w:val="footer"/>
    <w:basedOn w:val="a"/>
    <w:link w:val="Char0"/>
    <w:qFormat/>
    <w:rsid w:val="00846BCD"/>
    <w:pPr>
      <w:tabs>
        <w:tab w:val="center" w:pos="4153"/>
        <w:tab w:val="right" w:pos="8306"/>
      </w:tabs>
      <w:snapToGrid w:val="0"/>
      <w:jc w:val="left"/>
    </w:pPr>
    <w:rPr>
      <w:sz w:val="18"/>
      <w:szCs w:val="18"/>
    </w:rPr>
  </w:style>
  <w:style w:type="paragraph" w:styleId="a6">
    <w:name w:val="header"/>
    <w:basedOn w:val="a"/>
    <w:link w:val="Char1"/>
    <w:qFormat/>
    <w:rsid w:val="00846BCD"/>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1"/>
    <w:link w:val="a6"/>
    <w:qFormat/>
    <w:rsid w:val="00846BCD"/>
    <w:rPr>
      <w:rFonts w:asciiTheme="minorHAnsi" w:eastAsiaTheme="minorEastAsia" w:hAnsiTheme="minorHAnsi" w:cstheme="minorBidi"/>
      <w:kern w:val="2"/>
      <w:sz w:val="18"/>
      <w:szCs w:val="18"/>
    </w:rPr>
  </w:style>
  <w:style w:type="character" w:customStyle="1" w:styleId="Char0">
    <w:name w:val="页脚 Char"/>
    <w:basedOn w:val="a1"/>
    <w:link w:val="a5"/>
    <w:qFormat/>
    <w:rsid w:val="00846BCD"/>
    <w:rPr>
      <w:rFonts w:asciiTheme="minorHAnsi" w:eastAsiaTheme="minorEastAsia" w:hAnsiTheme="minorHAnsi" w:cstheme="minorBidi"/>
      <w:kern w:val="2"/>
      <w:sz w:val="18"/>
      <w:szCs w:val="18"/>
    </w:rPr>
  </w:style>
  <w:style w:type="character" w:customStyle="1" w:styleId="Char">
    <w:name w:val="批注框文本 Char"/>
    <w:basedOn w:val="a1"/>
    <w:link w:val="a4"/>
    <w:qFormat/>
    <w:rsid w:val="00846BCD"/>
    <w:rPr>
      <w:rFonts w:asciiTheme="minorHAnsi" w:eastAsiaTheme="minorEastAsia" w:hAnsiTheme="minorHAnsi" w:cstheme="minorBidi"/>
      <w:kern w:val="2"/>
      <w:sz w:val="18"/>
      <w:szCs w:val="18"/>
    </w:rPr>
  </w:style>
  <w:style w:type="paragraph" w:customStyle="1" w:styleId="Bodytext1">
    <w:name w:val="Body text|1"/>
    <w:basedOn w:val="a"/>
    <w:qFormat/>
    <w:rsid w:val="00A25E07"/>
    <w:pPr>
      <w:spacing w:line="449" w:lineRule="auto"/>
      <w:ind w:firstLine="400"/>
    </w:pPr>
    <w:rPr>
      <w:rFonts w:ascii="宋体" w:eastAsia="宋体" w:hAnsi="宋体" w:cs="宋体"/>
      <w:sz w:val="28"/>
      <w:szCs w:val="28"/>
      <w:lang w:val="zh-TW" w:eastAsia="zh-TW" w:bidi="zh-TW"/>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891</TotalTime>
  <Pages>23</Pages>
  <Words>1615</Words>
  <Characters>9209</Characters>
  <Application>Microsoft Office Word</Application>
  <DocSecurity>0</DocSecurity>
  <Lines>76</Lines>
  <Paragraphs>21</Paragraphs>
  <ScaleCrop>false</ScaleCrop>
  <Company>Microsoft</Company>
  <LinksUpToDate>false</LinksUpToDate>
  <CharactersWithSpaces>10803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cs</cp:lastModifiedBy>
  <cp:revision>52</cp:revision>
  <cp:lastPrinted>2025-10-28T03:03:00Z</cp:lastPrinted>
  <dcterms:created xsi:type="dcterms:W3CDTF">2025-10-17T09:35:00Z</dcterms:created>
  <dcterms:modified xsi:type="dcterms:W3CDTF">2025-10-29T00:26:00Z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1D9CDC5F39F7484CBCBE9EBB2BE2D6BA_13</vt:lpwstr>
  </property>
</Properties>
</file>